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21C" w:rsidRPr="00BC721C" w:rsidRDefault="00266025" w:rsidP="00BC72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BC721C" w:rsidRPr="00BC721C" w:rsidRDefault="00BC721C" w:rsidP="00BC72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21C">
        <w:rPr>
          <w:rFonts w:ascii="Times New Roman" w:hAnsi="Times New Roman" w:cs="Times New Roman"/>
          <w:sz w:val="28"/>
          <w:szCs w:val="28"/>
        </w:rPr>
        <w:t>о ходе реализации государственной программы</w:t>
      </w:r>
    </w:p>
    <w:p w:rsidR="00BC721C" w:rsidRDefault="00BC721C" w:rsidP="005A05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721C">
        <w:rPr>
          <w:rFonts w:ascii="Times New Roman" w:hAnsi="Times New Roman" w:cs="Times New Roman"/>
          <w:sz w:val="28"/>
          <w:szCs w:val="28"/>
        </w:rPr>
        <w:t>«</w:t>
      </w:r>
      <w:r w:rsidR="005A05DC">
        <w:rPr>
          <w:rFonts w:ascii="Times New Roman" w:hAnsi="Times New Roman" w:cs="Times New Roman"/>
          <w:sz w:val="28"/>
          <w:szCs w:val="28"/>
        </w:rPr>
        <w:t>Развитие жилищной сферы</w:t>
      </w:r>
      <w:r w:rsidRPr="00BC721C">
        <w:rPr>
          <w:rFonts w:ascii="Times New Roman" w:hAnsi="Times New Roman" w:cs="Times New Roman"/>
          <w:sz w:val="28"/>
          <w:szCs w:val="28"/>
        </w:rPr>
        <w:t>»</w:t>
      </w:r>
    </w:p>
    <w:p w:rsidR="00BC721C" w:rsidRDefault="00BC721C" w:rsidP="00BC72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5A05DC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C721C" w:rsidRDefault="00BC721C" w:rsidP="00BC72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4861" w:rsidRPr="00AE4861" w:rsidRDefault="00AE4861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4861">
        <w:rPr>
          <w:rFonts w:ascii="Times New Roman" w:eastAsia="Calibri" w:hAnsi="Times New Roman" w:cs="Times New Roman"/>
          <w:sz w:val="28"/>
          <w:szCs w:val="28"/>
        </w:rPr>
        <w:t>Решение жилищных проблем населения Югры — это приоритетная задача Правительства Ханты-Мансийского автономного округа – Югры.</w:t>
      </w:r>
    </w:p>
    <w:p w:rsidR="00AE4861" w:rsidRPr="00AE4861" w:rsidRDefault="00AE4861" w:rsidP="00C312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4861">
        <w:rPr>
          <w:rFonts w:ascii="Times New Roman" w:eastAsia="Calibri" w:hAnsi="Times New Roman" w:cs="Times New Roman"/>
          <w:sz w:val="28"/>
          <w:szCs w:val="28"/>
        </w:rPr>
        <w:t>О</w:t>
      </w:r>
      <w:r w:rsidRPr="00AE4861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сновным инструментом</w:t>
      </w:r>
      <w:r w:rsidRPr="00AE4861">
        <w:rPr>
          <w:rFonts w:ascii="Times New Roman" w:eastAsia="Calibri" w:hAnsi="Times New Roman" w:cs="Times New Roman"/>
          <w:sz w:val="28"/>
          <w:szCs w:val="28"/>
        </w:rPr>
        <w:t xml:space="preserve"> по улучшению жилищных условий населения, </w:t>
      </w:r>
      <w:r w:rsidRPr="00AE4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создания условий для развития жилищного строительства, </w:t>
      </w:r>
      <w:r w:rsidRPr="00AE4861">
        <w:rPr>
          <w:rFonts w:ascii="Times New Roman" w:eastAsia="Calibri" w:hAnsi="Times New Roman" w:cs="Times New Roman"/>
          <w:sz w:val="28"/>
          <w:szCs w:val="28"/>
        </w:rPr>
        <w:t xml:space="preserve">поставленных Президентом Российской Федерации, Правительством Ханты-Мансийского автономного округа – Югры является реализация </w:t>
      </w:r>
      <w:r w:rsidRPr="00AE4861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 Ханты-Мансийского автономного округа – Югры «Развитие жилищной сферы» (далее соответственно – государственная программа, автономный округ), утвержденная постановлением Правительства кого автономного округа от 5 октября 2018 года № 346-п.</w:t>
      </w:r>
      <w:proofErr w:type="gramEnd"/>
    </w:p>
    <w:p w:rsidR="00AE4861" w:rsidRPr="00AE4861" w:rsidRDefault="00AE4861" w:rsidP="00C312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E4861">
        <w:rPr>
          <w:rFonts w:ascii="Times New Roman" w:eastAsia="Calibri" w:hAnsi="Times New Roman" w:cs="Times New Roman"/>
          <w:sz w:val="28"/>
          <w:szCs w:val="28"/>
        </w:rPr>
        <w:t>Государственная программа направлена на обеспечение доступным и комфортным жильем жителей автономного округа путем оказания государственных услуг в сфере строительства, архитектуры, градостроительной деятельности, жилищной сфере в части обеспечения отдельных категорий граждан жилыми помещениями, предоставления субсидий для приобретения и/или строительства жилых помещений, содействия развитию рынка недвижимости, в том числе развитию системы ипотечного кредитования.</w:t>
      </w:r>
      <w:proofErr w:type="gramEnd"/>
    </w:p>
    <w:p w:rsidR="00E105BD" w:rsidRDefault="00E105BD" w:rsidP="00C312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направлениями государственной программы являются:</w:t>
      </w:r>
    </w:p>
    <w:p w:rsidR="008F5545" w:rsidRPr="008F5545" w:rsidRDefault="008F5545" w:rsidP="00C312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545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8F5545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Pr="008F5545">
        <w:rPr>
          <w:rFonts w:ascii="Times New Roman" w:eastAsia="Calibri" w:hAnsi="Times New Roman" w:cs="Times New Roman"/>
          <w:sz w:val="28"/>
          <w:szCs w:val="28"/>
        </w:rPr>
        <w:t xml:space="preserve"> программ муниципальных образований посредством предоставления «жилищных, стимулирующих субсидий» из бюджета автономного округа бюджетам муниципальных образований на реализацию полномочий в области строительства, градостроительной деятельности и жилищных отношений, тем самым предоставляет органам местного самоуправления возможность по определению приоритетов распределения по направлениям с учетом специфики каждого муниципального образования в соответствии с документами стратегического планирования;</w:t>
      </w:r>
    </w:p>
    <w:p w:rsidR="008F5545" w:rsidRDefault="008F5545" w:rsidP="00C312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545">
        <w:rPr>
          <w:rFonts w:ascii="Times New Roman" w:eastAsia="Calibri" w:hAnsi="Times New Roman" w:cs="Times New Roman"/>
          <w:sz w:val="28"/>
          <w:szCs w:val="28"/>
        </w:rPr>
        <w:t>- создание условий, способствующих улучшению жилищных условий населения автономного округа, путем предоставления субсидий на приобретение и/или строительства жилых помещений, в том числе за счет формирования фонда наемных домов.</w:t>
      </w:r>
    </w:p>
    <w:p w:rsidR="00EA7350" w:rsidRPr="00EA7350" w:rsidRDefault="00EA7350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муниципальных образований осуществляется по следующим направлениям:</w:t>
      </w:r>
    </w:p>
    <w:p w:rsidR="00EA7350" w:rsidRPr="00EA7350" w:rsidRDefault="00EA7350" w:rsidP="00C3129B">
      <w:pPr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отношений («Жилищная субсидия»).</w:t>
      </w:r>
    </w:p>
    <w:p w:rsidR="00EA7350" w:rsidRPr="00EA7350" w:rsidRDefault="00EA7350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«Жилищная субсидия» муниципальным образованиям направляется на приобретение жилья в целях переселения граждан из жилых домов, признанных аварийными, на обеспечение жильем граждан, состоящих на учете для его получения на условиях социального найма, формирование маневренного жилищного фонда, переселение граждан с территорий с низкой плотностью населения и/или труднодоступных местностей автономного округа, переселения граждан из жилых домов, находящихся в зоне подтопления и (или</w:t>
      </w:r>
      <w:proofErr w:type="gramEnd"/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зоне береговой линии, подверженной абразии, расселение приспособленных для проживания строений, создание наемных домов социального использования.</w:t>
      </w:r>
    </w:p>
    <w:p w:rsidR="00EA7350" w:rsidRPr="00EA7350" w:rsidRDefault="00EA7350" w:rsidP="00C3129B">
      <w:pPr>
        <w:numPr>
          <w:ilvl w:val="0"/>
          <w:numId w:val="7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субсидии органам местного самоуправления муниципальных образований в области жилищного строительства («Стимулирующая субсидия»).</w:t>
      </w:r>
    </w:p>
    <w:p w:rsidR="00EA7350" w:rsidRPr="00EA7350" w:rsidRDefault="00EA7350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«Стимулирующая субсидия» дает муниципальным образованиям право выбора и участия в мероприятиях, направленных на стимулирование развития жилищного строительства:</w:t>
      </w:r>
    </w:p>
    <w:p w:rsidR="00EA7350" w:rsidRPr="00EA7350" w:rsidRDefault="00EA7350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градостроительная деятельность, направленная на достижение показателей целевой модели «Получение разрешение на строительство и территориальное планирование»;</w:t>
      </w:r>
    </w:p>
    <w:p w:rsidR="00EA7350" w:rsidRPr="00EA7350" w:rsidRDefault="00EA7350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подготовка схем размещения инженерных коммуникаций на территории муниципального образования с использованием информационного 3D-моделирования (BIM-технологии);</w:t>
      </w:r>
    </w:p>
    <w:p w:rsidR="00EA7350" w:rsidRPr="00EA7350" w:rsidRDefault="00EA7350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строительство систем инженерной инфраструктуры в целях обеспечения инженерной подготовки земельных участков для жилищного строительства;</w:t>
      </w:r>
    </w:p>
    <w:p w:rsidR="00EA7350" w:rsidRPr="00EA7350" w:rsidRDefault="00EA7350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возмещение части затрат застройщикам (инвесторам) по договорам о комплексном освоении территории в целях строительства стандартного жилья и/или об освоении территории в целях строительства стандартного жилья;</w:t>
      </w:r>
    </w:p>
    <w:p w:rsidR="00EA7350" w:rsidRPr="00EA7350" w:rsidRDefault="00EA7350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возмещение части затрат застройщикам (инвесторам) по договорам развития застроенных территорий, в том числе с низкой инвестиционной привлекательностью;</w:t>
      </w:r>
    </w:p>
    <w:p w:rsidR="00EA7350" w:rsidRPr="00EA7350" w:rsidRDefault="00EA7350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возмещение части затрат застройщика при получении кредита на строительство жилого дома с использованием счетов </w:t>
      </w:r>
      <w:proofErr w:type="spellStart"/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эскроу</w:t>
      </w:r>
      <w:proofErr w:type="spellEnd"/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A7350" w:rsidRPr="00EA7350" w:rsidRDefault="00EA7350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приоритетных проектов жилищного строительства.</w:t>
      </w:r>
    </w:p>
    <w:p w:rsidR="00EA7350" w:rsidRPr="00EA7350" w:rsidRDefault="00EA7350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Доля </w:t>
      </w:r>
      <w:proofErr w:type="spellStart"/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муниципалитетов устанавливается в соответствии с уровнем бюджетной обеспеченности, ч</w:t>
      </w:r>
      <w:r w:rsidRPr="00EA7350">
        <w:rPr>
          <w:rFonts w:ascii="Times New Roman" w:eastAsia="Times New Roman" w:hAnsi="Times New Roman" w:cs="Times New Roman"/>
          <w:color w:val="000000"/>
          <w:kern w:val="24"/>
          <w:sz w:val="28"/>
          <w:szCs w:val="28"/>
          <w:lang w:eastAsia="ru-RU"/>
        </w:rPr>
        <w:t>то позволяет установить дифференцированный подход к территориям автономного округа, обеспечить создание условий для эффективной реализации полномочий в сфере межбюджетных отношений, снизить кредитную нагрузку на местные бюджеты.</w:t>
      </w:r>
    </w:p>
    <w:p w:rsidR="00EA7350" w:rsidRPr="00EA7350" w:rsidRDefault="00EA7350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35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государственной программы реализуется 2 региональных проекта «Жилье» и «Обеспечение устойчивого сокращения непригодного для проживания жилищного фонда» в рамках федерального национального проекта «Жилье и городская среда», нацеленных на переселение граждан в благоустроенные жилые помещения из аварийного жилищного фонда, в том числе признанного таковым до 1 января 2017 года.</w:t>
      </w:r>
    </w:p>
    <w:p w:rsidR="00252D27" w:rsidRPr="00252D27" w:rsidRDefault="00252D27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27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Вместе с тем, осуществляется реализация и финансирование мероприятий 5 подпрограмм:</w:t>
      </w:r>
    </w:p>
    <w:p w:rsidR="00252D27" w:rsidRPr="00252D27" w:rsidRDefault="00252D27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w:anchor="Par4716" w:history="1">
        <w:r w:rsidRPr="00252D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Подпрограмма </w:t>
        </w:r>
      </w:hyperlink>
      <w:r w:rsidRPr="00252D27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«Содействие развитию градостроительной деятельности»;</w:t>
      </w:r>
    </w:p>
    <w:p w:rsidR="00252D27" w:rsidRPr="00252D27" w:rsidRDefault="00252D27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w:anchor="Par5411" w:history="1">
        <w:r w:rsidRPr="00252D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Подпрограмма</w:t>
        </w:r>
      </w:hyperlink>
      <w:r w:rsidRPr="00252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«Содействие развитию жилищного строительства»;</w:t>
      </w:r>
    </w:p>
    <w:p w:rsidR="00252D27" w:rsidRPr="00252D27" w:rsidRDefault="00252D27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w:anchor="Par5871" w:history="1">
        <w:r w:rsidRPr="00252D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Подпрограмма</w:t>
        </w:r>
      </w:hyperlink>
      <w:r w:rsidRPr="00252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фонда наемных домов»;</w:t>
      </w:r>
    </w:p>
    <w:p w:rsidR="00252D27" w:rsidRPr="00252D27" w:rsidRDefault="00252D27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w:anchor="Par6519" w:history="1">
        <w:r w:rsidRPr="00252D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Подпрограмма</w:t>
        </w:r>
      </w:hyperlink>
      <w:r w:rsidRPr="00252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мерами государственной поддержки по улучшению жилищных условий отдельных категорий граждан»;</w:t>
      </w:r>
    </w:p>
    <w:p w:rsidR="00C569CD" w:rsidRDefault="00252D27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hyperlink w:anchor="Par6750" w:history="1">
        <w:r w:rsidRPr="00252D2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Подпрограмма</w:t>
        </w:r>
      </w:hyperlink>
      <w:r w:rsidRPr="00252D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«Обеспечение реализации государственной программы».</w:t>
      </w:r>
    </w:p>
    <w:p w:rsidR="00C569CD" w:rsidRDefault="00C569CD" w:rsidP="00C3129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D70C9" w:rsidRPr="007D70C9" w:rsidRDefault="007D70C9" w:rsidP="00C3129B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0C9">
        <w:rPr>
          <w:rFonts w:ascii="Times New Roman" w:eastAsia="Calibri" w:hAnsi="Times New Roman" w:cs="Times New Roman"/>
          <w:sz w:val="28"/>
          <w:szCs w:val="28"/>
        </w:rPr>
        <w:t xml:space="preserve">Общий объем средств, </w:t>
      </w:r>
      <w:r w:rsidR="00643DB0">
        <w:rPr>
          <w:rFonts w:ascii="Times New Roman" w:eastAsia="Calibri" w:hAnsi="Times New Roman" w:cs="Times New Roman"/>
          <w:sz w:val="28"/>
          <w:szCs w:val="28"/>
        </w:rPr>
        <w:t>исполненных</w:t>
      </w:r>
      <w:r w:rsidRPr="007D70C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43DB0">
        <w:rPr>
          <w:rFonts w:ascii="Times New Roman" w:eastAsia="Calibri" w:hAnsi="Times New Roman" w:cs="Times New Roman"/>
          <w:sz w:val="28"/>
          <w:szCs w:val="28"/>
        </w:rPr>
        <w:t>з</w:t>
      </w:r>
      <w:r w:rsidRPr="007D70C9">
        <w:rPr>
          <w:rFonts w:ascii="Times New Roman" w:eastAsia="Calibri" w:hAnsi="Times New Roman" w:cs="Times New Roman"/>
          <w:sz w:val="28"/>
          <w:szCs w:val="28"/>
        </w:rPr>
        <w:t xml:space="preserve">а 2020 год для решения поставленных задач в области жилищной политики, составил </w:t>
      </w:r>
      <w:r w:rsidRPr="007D70C9">
        <w:rPr>
          <w:rFonts w:ascii="Times New Roman" w:eastAsia="Calibri" w:hAnsi="Times New Roman" w:cs="Times New Roman"/>
          <w:sz w:val="28"/>
          <w:szCs w:val="28"/>
        </w:rPr>
        <w:br/>
      </w:r>
      <w:r w:rsidRPr="007D70C9">
        <w:rPr>
          <w:rFonts w:ascii="Times New Roman" w:eastAsia="Calibri" w:hAnsi="Times New Roman" w:cs="Times New Roman"/>
          <w:b/>
          <w:sz w:val="28"/>
          <w:szCs w:val="28"/>
          <w:u w:val="single"/>
        </w:rPr>
        <w:t>26 816 369,6</w:t>
      </w:r>
      <w:r w:rsidRPr="007D70C9">
        <w:rPr>
          <w:rFonts w:ascii="Times New Roman" w:eastAsia="Calibri" w:hAnsi="Times New Roman" w:cs="Times New Roman"/>
          <w:sz w:val="28"/>
          <w:szCs w:val="28"/>
        </w:rPr>
        <w:t xml:space="preserve"> тыс. рублей, из них </w:t>
      </w:r>
      <w:proofErr w:type="gramStart"/>
      <w:r w:rsidRPr="007D70C9">
        <w:rPr>
          <w:rFonts w:ascii="Times New Roman" w:eastAsia="Calibri" w:hAnsi="Times New Roman" w:cs="Times New Roman"/>
          <w:sz w:val="28"/>
          <w:szCs w:val="28"/>
        </w:rPr>
        <w:t>на</w:t>
      </w:r>
      <w:proofErr w:type="gramEnd"/>
      <w:r w:rsidRPr="007D70C9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D70C9" w:rsidRPr="007D70C9" w:rsidRDefault="007D70C9" w:rsidP="00C312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0C9">
        <w:rPr>
          <w:rFonts w:ascii="Times New Roman" w:eastAsia="Calibri" w:hAnsi="Times New Roman" w:cs="Times New Roman"/>
          <w:sz w:val="28"/>
          <w:szCs w:val="28"/>
        </w:rPr>
        <w:t xml:space="preserve">1. Субсидии бюджетам муниципальных образований автономного округа, предоставляемые на стимулирование развития жилищного строительства </w:t>
      </w:r>
      <w:r w:rsidRPr="007D70C9">
        <w:rPr>
          <w:rFonts w:ascii="Times New Roman" w:eastAsia="Calibri" w:hAnsi="Times New Roman" w:cs="Times New Roman"/>
          <w:b/>
          <w:sz w:val="28"/>
          <w:szCs w:val="28"/>
        </w:rPr>
        <w:t>15 197 209,7</w:t>
      </w:r>
      <w:r w:rsidRPr="007D70C9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направлениям:</w:t>
      </w:r>
    </w:p>
    <w:p w:rsidR="007D70C9" w:rsidRPr="007D70C9" w:rsidRDefault="007D70C9" w:rsidP="00C312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0C9">
        <w:rPr>
          <w:rFonts w:ascii="Times New Roman" w:eastAsia="Calibri" w:hAnsi="Times New Roman" w:cs="Times New Roman"/>
          <w:sz w:val="28"/>
          <w:szCs w:val="28"/>
        </w:rPr>
        <w:t>- Региональный проект «Обеспечение устойчивого сокращения непригодного для проживания жилищного фонда» – 4 778 282,8 тыс. рублей;</w:t>
      </w:r>
    </w:p>
    <w:p w:rsidR="007D70C9" w:rsidRPr="007D70C9" w:rsidRDefault="007D70C9" w:rsidP="00C312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0C9">
        <w:rPr>
          <w:rFonts w:ascii="Times New Roman" w:eastAsia="Calibri" w:hAnsi="Times New Roman" w:cs="Times New Roman"/>
          <w:sz w:val="28"/>
          <w:szCs w:val="28"/>
        </w:rPr>
        <w:t>- Региональный проект «Жилье» – 457 409,1 тыс. рублей;</w:t>
      </w:r>
    </w:p>
    <w:p w:rsidR="007D70C9" w:rsidRPr="007D70C9" w:rsidRDefault="007D70C9" w:rsidP="00C312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0C9">
        <w:rPr>
          <w:rFonts w:ascii="Times New Roman" w:eastAsia="Calibri" w:hAnsi="Times New Roman" w:cs="Times New Roman"/>
          <w:sz w:val="28"/>
          <w:szCs w:val="28"/>
        </w:rPr>
        <w:t xml:space="preserve">- Приобретение жилья </w:t>
      </w:r>
      <w:r w:rsidRPr="007D70C9">
        <w:rPr>
          <w:rFonts w:ascii="Times New Roman" w:eastAsia="Calibri" w:hAnsi="Times New Roman" w:cs="Times New Roman"/>
          <w:i/>
          <w:sz w:val="28"/>
          <w:szCs w:val="28"/>
        </w:rPr>
        <w:t>("Выкуп")</w:t>
      </w:r>
      <w:r w:rsidRPr="007D70C9">
        <w:rPr>
          <w:rFonts w:ascii="Times New Roman" w:eastAsia="Calibri" w:hAnsi="Times New Roman" w:cs="Times New Roman"/>
          <w:sz w:val="28"/>
          <w:szCs w:val="28"/>
        </w:rPr>
        <w:t xml:space="preserve"> – 8 604 588,2 тыс. рублей;</w:t>
      </w:r>
    </w:p>
    <w:p w:rsidR="007D70C9" w:rsidRPr="007D70C9" w:rsidRDefault="007D70C9" w:rsidP="00C312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0C9">
        <w:rPr>
          <w:rFonts w:ascii="Times New Roman" w:eastAsia="Calibri" w:hAnsi="Times New Roman" w:cs="Times New Roman"/>
          <w:sz w:val="28"/>
          <w:szCs w:val="28"/>
        </w:rPr>
        <w:t>- Строительство систем инженерной инфраструктуры в целях обеспечения инженерной подготовки земельных участков для жилищного строительства – 327 981,6 тыс. рублей;</w:t>
      </w:r>
    </w:p>
    <w:p w:rsidR="007D70C9" w:rsidRPr="007D70C9" w:rsidRDefault="007D70C9" w:rsidP="00C3129B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0C9">
        <w:rPr>
          <w:rFonts w:ascii="Times New Roman" w:eastAsia="Calibri" w:hAnsi="Times New Roman" w:cs="Times New Roman"/>
          <w:sz w:val="28"/>
          <w:szCs w:val="28"/>
        </w:rPr>
        <w:t>- Реализации прочих полномочий в области жилищного строительства – 1 028 948,0 тыс. рублей.</w:t>
      </w:r>
    </w:p>
    <w:p w:rsidR="007D70C9" w:rsidRPr="007D70C9" w:rsidRDefault="007D70C9" w:rsidP="00C312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0C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Обеспечение мерами государственной поддержки по улучшению жилищных условий отдельных категорий граждан </w:t>
      </w:r>
      <w:r w:rsidRPr="007D70C9">
        <w:rPr>
          <w:rFonts w:ascii="Times New Roman" w:eastAsia="Calibri" w:hAnsi="Times New Roman" w:cs="Times New Roman"/>
          <w:b/>
          <w:sz w:val="28"/>
          <w:szCs w:val="28"/>
        </w:rPr>
        <w:t>8 320 713,6</w:t>
      </w:r>
      <w:r w:rsidRPr="007D70C9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по направлениям:</w:t>
      </w:r>
    </w:p>
    <w:p w:rsidR="007D70C9" w:rsidRPr="007D70C9" w:rsidRDefault="007D70C9" w:rsidP="00C3129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0C9">
        <w:rPr>
          <w:rFonts w:ascii="Times New Roman" w:eastAsia="Calibri" w:hAnsi="Times New Roman" w:cs="Times New Roman"/>
          <w:sz w:val="28"/>
          <w:szCs w:val="28"/>
        </w:rPr>
        <w:t>- Предоставление субсидий гражданам – 4 545 039,5 тыс. рублей;</w:t>
      </w:r>
    </w:p>
    <w:p w:rsidR="007D70C9" w:rsidRPr="007D70C9" w:rsidRDefault="007D70C9" w:rsidP="00C3129B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0C9">
        <w:rPr>
          <w:rFonts w:ascii="Times New Roman" w:eastAsia="Calibri" w:hAnsi="Times New Roman" w:cs="Times New Roman"/>
          <w:sz w:val="28"/>
          <w:szCs w:val="28"/>
        </w:rPr>
        <w:t>- Предоставление компенсационных выплат – 3 775 674,1 тыс. рублей.</w:t>
      </w:r>
    </w:p>
    <w:p w:rsidR="007D70C9" w:rsidRPr="007D70C9" w:rsidRDefault="007D70C9" w:rsidP="00C3129B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0C9">
        <w:rPr>
          <w:rFonts w:ascii="Times New Roman" w:eastAsia="Calibri" w:hAnsi="Times New Roman" w:cs="Times New Roman"/>
          <w:sz w:val="28"/>
          <w:szCs w:val="28"/>
        </w:rPr>
        <w:t xml:space="preserve">3. Развитие и формирование фонда наемных домов на территории Ханты-Мансийского автономного округа – Югры – </w:t>
      </w:r>
      <w:r w:rsidRPr="007D70C9">
        <w:rPr>
          <w:rFonts w:ascii="Times New Roman" w:eastAsia="Calibri" w:hAnsi="Times New Roman" w:cs="Times New Roman"/>
          <w:b/>
          <w:sz w:val="28"/>
          <w:szCs w:val="28"/>
        </w:rPr>
        <w:t>2 502 824,7</w:t>
      </w:r>
      <w:r w:rsidRPr="007D70C9">
        <w:rPr>
          <w:rFonts w:ascii="Times New Roman" w:eastAsia="Calibri" w:hAnsi="Times New Roman" w:cs="Times New Roman"/>
          <w:sz w:val="28"/>
          <w:szCs w:val="28"/>
        </w:rPr>
        <w:t xml:space="preserve"> тыс. рублей.</w:t>
      </w:r>
    </w:p>
    <w:p w:rsidR="007D70C9" w:rsidRPr="007D70C9" w:rsidRDefault="007D70C9" w:rsidP="00C3129B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D70C9">
        <w:rPr>
          <w:rFonts w:ascii="Times New Roman" w:eastAsia="Calibri" w:hAnsi="Times New Roman" w:cs="Times New Roman"/>
          <w:sz w:val="28"/>
          <w:szCs w:val="28"/>
        </w:rPr>
        <w:t xml:space="preserve">4. Обеспечение реализации государственных функций – </w:t>
      </w:r>
      <w:r w:rsidRPr="007D70C9">
        <w:rPr>
          <w:rFonts w:ascii="Times New Roman" w:eastAsia="Calibri" w:hAnsi="Times New Roman" w:cs="Times New Roman"/>
          <w:b/>
          <w:sz w:val="28"/>
          <w:szCs w:val="28"/>
        </w:rPr>
        <w:t>795 621,6</w:t>
      </w:r>
      <w:r w:rsidRPr="007D70C9">
        <w:rPr>
          <w:rFonts w:ascii="Times New Roman" w:eastAsia="Calibri" w:hAnsi="Times New Roman" w:cs="Times New Roman"/>
          <w:sz w:val="28"/>
          <w:szCs w:val="28"/>
        </w:rPr>
        <w:t xml:space="preserve"> тыс. рублей. </w:t>
      </w:r>
    </w:p>
    <w:p w:rsidR="00592564" w:rsidRDefault="00C0165F" w:rsidP="00C312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4454">
        <w:rPr>
          <w:rFonts w:ascii="Times New Roman" w:hAnsi="Times New Roman" w:cs="Times New Roman"/>
          <w:sz w:val="28"/>
          <w:szCs w:val="28"/>
        </w:rPr>
        <w:t>И</w:t>
      </w:r>
      <w:r w:rsidR="00D3611D" w:rsidRPr="003C4454">
        <w:rPr>
          <w:rFonts w:ascii="Times New Roman" w:hAnsi="Times New Roman" w:cs="Times New Roman"/>
          <w:sz w:val="28"/>
          <w:szCs w:val="28"/>
        </w:rPr>
        <w:t>сполнение</w:t>
      </w:r>
      <w:r w:rsidR="00DE19B7" w:rsidRPr="008861A2">
        <w:rPr>
          <w:rFonts w:ascii="Times New Roman" w:hAnsi="Times New Roman" w:cs="Times New Roman"/>
          <w:sz w:val="28"/>
          <w:szCs w:val="28"/>
        </w:rPr>
        <w:t xml:space="preserve"> </w:t>
      </w:r>
      <w:r w:rsidR="00444894">
        <w:rPr>
          <w:rFonts w:ascii="Times New Roman" w:hAnsi="Times New Roman" w:cs="Times New Roman"/>
          <w:sz w:val="28"/>
          <w:szCs w:val="28"/>
        </w:rPr>
        <w:t xml:space="preserve">расходных обязательств </w:t>
      </w:r>
      <w:r w:rsidR="00DE19B7" w:rsidRPr="008861A2">
        <w:rPr>
          <w:rFonts w:ascii="Times New Roman" w:hAnsi="Times New Roman" w:cs="Times New Roman"/>
          <w:sz w:val="28"/>
          <w:szCs w:val="28"/>
        </w:rPr>
        <w:t xml:space="preserve">по государственной программе </w:t>
      </w:r>
      <w:r w:rsidR="00827578">
        <w:rPr>
          <w:rFonts w:ascii="Times New Roman" w:hAnsi="Times New Roman" w:cs="Times New Roman"/>
          <w:sz w:val="28"/>
          <w:szCs w:val="28"/>
        </w:rPr>
        <w:br/>
      </w:r>
      <w:r w:rsidR="00444894">
        <w:rPr>
          <w:rFonts w:ascii="Times New Roman" w:hAnsi="Times New Roman" w:cs="Times New Roman"/>
          <w:sz w:val="28"/>
          <w:szCs w:val="28"/>
        </w:rPr>
        <w:t>в</w:t>
      </w:r>
      <w:r w:rsidR="00D3611D" w:rsidRPr="008861A2">
        <w:rPr>
          <w:rFonts w:ascii="Times New Roman" w:hAnsi="Times New Roman" w:cs="Times New Roman"/>
          <w:sz w:val="28"/>
          <w:szCs w:val="28"/>
        </w:rPr>
        <w:t xml:space="preserve"> 20</w:t>
      </w:r>
      <w:r w:rsidR="007228C6">
        <w:rPr>
          <w:rFonts w:ascii="Times New Roman" w:hAnsi="Times New Roman" w:cs="Times New Roman"/>
          <w:sz w:val="28"/>
          <w:szCs w:val="28"/>
        </w:rPr>
        <w:t>2</w:t>
      </w:r>
      <w:r w:rsidR="00643DB0">
        <w:rPr>
          <w:rFonts w:ascii="Times New Roman" w:hAnsi="Times New Roman" w:cs="Times New Roman"/>
          <w:sz w:val="28"/>
          <w:szCs w:val="28"/>
        </w:rPr>
        <w:t>0</w:t>
      </w:r>
      <w:r w:rsidR="00D3611D" w:rsidRPr="008861A2">
        <w:rPr>
          <w:rFonts w:ascii="Times New Roman" w:hAnsi="Times New Roman" w:cs="Times New Roman"/>
          <w:sz w:val="28"/>
          <w:szCs w:val="28"/>
        </w:rPr>
        <w:t xml:space="preserve"> год</w:t>
      </w:r>
      <w:r w:rsidR="00444894">
        <w:rPr>
          <w:rFonts w:ascii="Times New Roman" w:hAnsi="Times New Roman" w:cs="Times New Roman"/>
          <w:sz w:val="28"/>
          <w:szCs w:val="28"/>
        </w:rPr>
        <w:t xml:space="preserve">у за счет всех источников финансирование </w:t>
      </w:r>
      <w:r w:rsidR="00D3611D" w:rsidRPr="008861A2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B66807">
        <w:rPr>
          <w:rFonts w:ascii="Times New Roman" w:hAnsi="Times New Roman" w:cs="Times New Roman"/>
          <w:sz w:val="28"/>
          <w:szCs w:val="28"/>
        </w:rPr>
        <w:t>9</w:t>
      </w:r>
      <w:r w:rsidR="00643D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</w:t>
      </w:r>
      <w:r w:rsidR="00643DB0">
        <w:rPr>
          <w:rFonts w:ascii="Times New Roman" w:hAnsi="Times New Roman" w:cs="Times New Roman"/>
          <w:sz w:val="28"/>
          <w:szCs w:val="28"/>
        </w:rPr>
        <w:t>7</w:t>
      </w:r>
      <w:r w:rsidR="00D3611D" w:rsidRPr="00ED32BE">
        <w:rPr>
          <w:rFonts w:ascii="Times New Roman" w:hAnsi="Times New Roman" w:cs="Times New Roman"/>
          <w:sz w:val="28"/>
          <w:szCs w:val="28"/>
        </w:rPr>
        <w:t>%</w:t>
      </w:r>
      <w:r w:rsidR="00D3611D" w:rsidRPr="008861A2">
        <w:rPr>
          <w:rFonts w:ascii="Times New Roman" w:hAnsi="Times New Roman" w:cs="Times New Roman"/>
          <w:sz w:val="28"/>
          <w:szCs w:val="28"/>
        </w:rPr>
        <w:t xml:space="preserve"> </w:t>
      </w:r>
      <w:r w:rsidR="00827578">
        <w:rPr>
          <w:rFonts w:ascii="Times New Roman" w:hAnsi="Times New Roman" w:cs="Times New Roman"/>
          <w:sz w:val="28"/>
          <w:szCs w:val="28"/>
        </w:rPr>
        <w:br/>
      </w:r>
      <w:r w:rsidR="00D3611D" w:rsidRPr="008861A2">
        <w:rPr>
          <w:rFonts w:ascii="Times New Roman" w:hAnsi="Times New Roman" w:cs="Times New Roman"/>
          <w:sz w:val="28"/>
          <w:szCs w:val="28"/>
        </w:rPr>
        <w:t xml:space="preserve">от установленного плана на год, </w:t>
      </w:r>
      <w:r w:rsidR="007B700B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D3611D" w:rsidRPr="008861A2">
        <w:rPr>
          <w:rFonts w:ascii="Times New Roman" w:hAnsi="Times New Roman" w:cs="Times New Roman"/>
          <w:sz w:val="28"/>
          <w:szCs w:val="28"/>
        </w:rPr>
        <w:t xml:space="preserve">за счет средств бюджета автономного округа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43DB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</w:t>
      </w:r>
      <w:r w:rsidR="00643DB0">
        <w:rPr>
          <w:rFonts w:ascii="Times New Roman" w:hAnsi="Times New Roman" w:cs="Times New Roman"/>
          <w:sz w:val="28"/>
          <w:szCs w:val="28"/>
        </w:rPr>
        <w:t>7</w:t>
      </w:r>
      <w:r w:rsidR="00D3611D" w:rsidRPr="008861A2">
        <w:rPr>
          <w:rFonts w:ascii="Times New Roman" w:hAnsi="Times New Roman" w:cs="Times New Roman"/>
          <w:sz w:val="28"/>
          <w:szCs w:val="28"/>
        </w:rPr>
        <w:t>%</w:t>
      </w:r>
      <w:r w:rsidR="002F6B3D">
        <w:rPr>
          <w:rFonts w:ascii="Times New Roman" w:hAnsi="Times New Roman" w:cs="Times New Roman"/>
          <w:sz w:val="28"/>
          <w:szCs w:val="28"/>
        </w:rPr>
        <w:t xml:space="preserve"> (информация в разрезе мероприятий прилагается, приложение 1)</w:t>
      </w:r>
      <w:r w:rsidR="00D3611D" w:rsidRPr="008861A2">
        <w:rPr>
          <w:rFonts w:ascii="Times New Roman" w:hAnsi="Times New Roman" w:cs="Times New Roman"/>
          <w:sz w:val="28"/>
          <w:szCs w:val="28"/>
        </w:rPr>
        <w:t>.</w:t>
      </w:r>
    </w:p>
    <w:p w:rsidR="00444894" w:rsidRDefault="00444894" w:rsidP="0044489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C3129B" w:rsidRDefault="00C3129B" w:rsidP="0044489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44894" w:rsidRDefault="00444894" w:rsidP="0044489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расходных обязательств на реализацию государственной программы за 20</w:t>
      </w:r>
      <w:r w:rsidR="0082757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44894" w:rsidRDefault="00444894" w:rsidP="00BC72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"/>
        <w:tblW w:w="9323" w:type="dxa"/>
        <w:tblLook w:val="04A0" w:firstRow="1" w:lastRow="0" w:firstColumn="1" w:lastColumn="0" w:noHBand="0" w:noVBand="1"/>
      </w:tblPr>
      <w:tblGrid>
        <w:gridCol w:w="2943"/>
        <w:gridCol w:w="2552"/>
        <w:gridCol w:w="2393"/>
        <w:gridCol w:w="1435"/>
      </w:tblGrid>
      <w:tr w:rsidR="004E15C2" w:rsidRPr="004E15C2" w:rsidTr="009A74E1">
        <w:tc>
          <w:tcPr>
            <w:tcW w:w="2943" w:type="dxa"/>
            <w:vMerge w:val="restart"/>
            <w:vAlign w:val="center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552" w:type="dxa"/>
            <w:vMerge w:val="restart"/>
            <w:vAlign w:val="center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 на 2020 год, </w:t>
            </w: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тыс. рублей</w:t>
            </w:r>
          </w:p>
        </w:tc>
        <w:tc>
          <w:tcPr>
            <w:tcW w:w="3828" w:type="dxa"/>
            <w:gridSpan w:val="2"/>
            <w:vAlign w:val="center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 за 2020 год</w:t>
            </w:r>
          </w:p>
        </w:tc>
      </w:tr>
      <w:tr w:rsidR="004E15C2" w:rsidRPr="004E15C2" w:rsidTr="009A74E1">
        <w:tc>
          <w:tcPr>
            <w:tcW w:w="2943" w:type="dxa"/>
            <w:vMerge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Align w:val="center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435" w:type="dxa"/>
            <w:vAlign w:val="center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4E15C2" w:rsidRPr="004E15C2" w:rsidTr="009A74E1">
        <w:tc>
          <w:tcPr>
            <w:tcW w:w="2943" w:type="dxa"/>
          </w:tcPr>
          <w:p w:rsidR="004E15C2" w:rsidRPr="004E15C2" w:rsidRDefault="004E15C2" w:rsidP="004E15C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52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28 615 583,0</w:t>
            </w:r>
          </w:p>
        </w:tc>
        <w:tc>
          <w:tcPr>
            <w:tcW w:w="2393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26 816 369,6</w:t>
            </w:r>
          </w:p>
        </w:tc>
        <w:tc>
          <w:tcPr>
            <w:tcW w:w="1435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93,7</w:t>
            </w:r>
          </w:p>
        </w:tc>
      </w:tr>
      <w:tr w:rsidR="004E15C2" w:rsidRPr="004E15C2" w:rsidTr="009A74E1">
        <w:tc>
          <w:tcPr>
            <w:tcW w:w="2943" w:type="dxa"/>
          </w:tcPr>
          <w:p w:rsidR="004E15C2" w:rsidRPr="004E15C2" w:rsidRDefault="004E15C2" w:rsidP="004E15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552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1 788 752,2</w:t>
            </w:r>
          </w:p>
        </w:tc>
        <w:tc>
          <w:tcPr>
            <w:tcW w:w="2393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1 363 628,4</w:t>
            </w:r>
          </w:p>
        </w:tc>
        <w:tc>
          <w:tcPr>
            <w:tcW w:w="1435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4E15C2" w:rsidRPr="004E15C2" w:rsidTr="009A74E1">
        <w:tc>
          <w:tcPr>
            <w:tcW w:w="2943" w:type="dxa"/>
          </w:tcPr>
          <w:p w:rsidR="004E15C2" w:rsidRPr="004E15C2" w:rsidRDefault="004E15C2" w:rsidP="004E15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2552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19 324 389,9</w:t>
            </w:r>
          </w:p>
        </w:tc>
        <w:tc>
          <w:tcPr>
            <w:tcW w:w="2393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18 501 722,0</w:t>
            </w:r>
          </w:p>
        </w:tc>
        <w:tc>
          <w:tcPr>
            <w:tcW w:w="1435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</w:t>
            </w:r>
          </w:p>
        </w:tc>
      </w:tr>
      <w:tr w:rsidR="004E15C2" w:rsidRPr="004E15C2" w:rsidTr="009A74E1">
        <w:tc>
          <w:tcPr>
            <w:tcW w:w="2943" w:type="dxa"/>
          </w:tcPr>
          <w:p w:rsidR="004E15C2" w:rsidRPr="004E15C2" w:rsidRDefault="004E15C2" w:rsidP="004E15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552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1 426 552,9</w:t>
            </w:r>
          </w:p>
        </w:tc>
        <w:tc>
          <w:tcPr>
            <w:tcW w:w="2393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1 320 976,8</w:t>
            </w:r>
          </w:p>
        </w:tc>
        <w:tc>
          <w:tcPr>
            <w:tcW w:w="1435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</w:tr>
      <w:tr w:rsidR="004E15C2" w:rsidRPr="004E15C2" w:rsidTr="009A74E1">
        <w:tc>
          <w:tcPr>
            <w:tcW w:w="2943" w:type="dxa"/>
          </w:tcPr>
          <w:p w:rsidR="004E15C2" w:rsidRPr="004E15C2" w:rsidRDefault="004E15C2" w:rsidP="004E15C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2552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6 075 888,0</w:t>
            </w:r>
          </w:p>
        </w:tc>
        <w:tc>
          <w:tcPr>
            <w:tcW w:w="2393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5 630 042,5</w:t>
            </w:r>
          </w:p>
        </w:tc>
        <w:tc>
          <w:tcPr>
            <w:tcW w:w="1435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92,7</w:t>
            </w:r>
          </w:p>
        </w:tc>
      </w:tr>
      <w:tr w:rsidR="004E15C2" w:rsidRPr="004E15C2" w:rsidTr="009A74E1">
        <w:tc>
          <w:tcPr>
            <w:tcW w:w="2943" w:type="dxa"/>
          </w:tcPr>
          <w:p w:rsidR="004E15C2" w:rsidRPr="004E15C2" w:rsidRDefault="004E15C2" w:rsidP="004E15C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552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35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4E15C2" w:rsidRPr="004E15C2" w:rsidTr="009A74E1">
        <w:tc>
          <w:tcPr>
            <w:tcW w:w="2943" w:type="dxa"/>
          </w:tcPr>
          <w:p w:rsidR="004E15C2" w:rsidRPr="004E15C2" w:rsidRDefault="004E15C2" w:rsidP="004E15C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ГП "Сотрудничество"</w:t>
            </w:r>
          </w:p>
        </w:tc>
        <w:tc>
          <w:tcPr>
            <w:tcW w:w="2552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3 500 000,0</w:t>
            </w:r>
          </w:p>
        </w:tc>
        <w:tc>
          <w:tcPr>
            <w:tcW w:w="2393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3 054 368,8</w:t>
            </w:r>
          </w:p>
        </w:tc>
        <w:tc>
          <w:tcPr>
            <w:tcW w:w="1435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87,3</w:t>
            </w:r>
          </w:p>
        </w:tc>
      </w:tr>
      <w:tr w:rsidR="004E15C2" w:rsidRPr="004E15C2" w:rsidTr="009A74E1">
        <w:tc>
          <w:tcPr>
            <w:tcW w:w="2943" w:type="dxa"/>
          </w:tcPr>
          <w:p w:rsidR="004E15C2" w:rsidRPr="004E15C2" w:rsidRDefault="004E15C2" w:rsidP="004E15C2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2552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2 575 888,0</w:t>
            </w:r>
          </w:p>
        </w:tc>
        <w:tc>
          <w:tcPr>
            <w:tcW w:w="2393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2 575 673,7</w:t>
            </w:r>
          </w:p>
        </w:tc>
        <w:tc>
          <w:tcPr>
            <w:tcW w:w="1435" w:type="dxa"/>
          </w:tcPr>
          <w:p w:rsidR="004E15C2" w:rsidRPr="004E15C2" w:rsidRDefault="004E15C2" w:rsidP="004E15C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4E15C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100,0</w:t>
            </w:r>
          </w:p>
        </w:tc>
      </w:tr>
    </w:tbl>
    <w:p w:rsidR="00D16ECA" w:rsidRDefault="00D16ECA" w:rsidP="00BC72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5DF" w:rsidRDefault="00E15553" w:rsidP="003F266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6E6A">
        <w:rPr>
          <w:rFonts w:ascii="Times New Roman" w:hAnsi="Times New Roman" w:cs="Times New Roman"/>
          <w:b/>
          <w:sz w:val="28"/>
          <w:szCs w:val="28"/>
        </w:rPr>
        <w:t xml:space="preserve">Основные результаты </w:t>
      </w:r>
      <w:r w:rsidR="00837ECD" w:rsidRPr="00176E6A">
        <w:rPr>
          <w:rFonts w:ascii="Times New Roman" w:hAnsi="Times New Roman" w:cs="Times New Roman"/>
          <w:b/>
          <w:sz w:val="28"/>
          <w:szCs w:val="28"/>
        </w:rPr>
        <w:t>реализации меропр</w:t>
      </w:r>
      <w:r w:rsidR="00FF7D91" w:rsidRPr="00176E6A">
        <w:rPr>
          <w:rFonts w:ascii="Times New Roman" w:hAnsi="Times New Roman" w:cs="Times New Roman"/>
          <w:b/>
          <w:sz w:val="28"/>
          <w:szCs w:val="28"/>
        </w:rPr>
        <w:t xml:space="preserve">иятий государственной программы за </w:t>
      </w:r>
      <w:r w:rsidR="00176EDF">
        <w:rPr>
          <w:rFonts w:ascii="Times New Roman" w:hAnsi="Times New Roman" w:cs="Times New Roman"/>
          <w:b/>
          <w:sz w:val="28"/>
          <w:szCs w:val="28"/>
        </w:rPr>
        <w:t>2020 год</w:t>
      </w:r>
    </w:p>
    <w:p w:rsidR="00AD3F0C" w:rsidRDefault="00AD3F0C" w:rsidP="00AD3F0C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3F0C" w:rsidRPr="00AD3F0C" w:rsidRDefault="00AD3F0C" w:rsidP="00AD3F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2020 года п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роведены мероприятия по миграции данных в муниципальные образования автономного округа и выполнены работы по интеграции ГИСОГД Югры с единым порталом государственных и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муниципальных услуг с системой межведомственного взаимодействия, также приобретено серверное оборудование и запасные части для ГИСОГД Югры. </w:t>
      </w:r>
    </w:p>
    <w:p w:rsidR="00AD3F0C" w:rsidRPr="00AD3F0C" w:rsidRDefault="00AD3F0C" w:rsidP="00AD3F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F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Общий о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бъем ввода жилья составил 9</w:t>
      </w:r>
      <w:r w:rsidR="00530FFD">
        <w:rPr>
          <w:rFonts w:ascii="Times New Roman" w:eastAsia="Times New Roman" w:hAnsi="Times New Roman" w:cs="Times New Roman"/>
          <w:sz w:val="28"/>
          <w:szCs w:val="28"/>
          <w:lang w:eastAsia="ru-RU"/>
        </w:rPr>
        <w:t>93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тыс. кв. м, или </w:t>
      </w:r>
      <w:r w:rsidR="005C3EE9"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530FF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C3EE9"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30F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C3EE9"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C3EE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годового планового назначения (</w:t>
      </w:r>
      <w:r w:rsidR="005C3EE9">
        <w:rPr>
          <w:rFonts w:ascii="Times New Roman" w:eastAsia="Times New Roman" w:hAnsi="Times New Roman" w:cs="Times New Roman"/>
          <w:sz w:val="28"/>
          <w:szCs w:val="28"/>
          <w:lang w:eastAsia="ru-RU"/>
        </w:rPr>
        <w:t>831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кв. м), установленного государственной программой, показатель </w:t>
      </w:r>
      <w:r w:rsidRPr="00AD3F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бъема ввода жилья по итогам </w:t>
      </w:r>
      <w:r w:rsidR="00530F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 достигнут, от установленного планового назначения по субъекту на федеральном уровне.</w:t>
      </w:r>
    </w:p>
    <w:p w:rsidR="00AD3F0C" w:rsidRPr="00AD3F0C" w:rsidRDefault="00AD3F0C" w:rsidP="00AD3F0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D3F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рамках Адресной инвестиционной программы</w:t>
      </w:r>
      <w:r w:rsidRPr="00AD3F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автономного округа </w:t>
      </w:r>
      <w:r w:rsidRPr="00AD3F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завершено строительство 1 объекта</w:t>
      </w:r>
      <w:r w:rsidRPr="00AD3F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D3F0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инженерной инфраструктуры.</w:t>
      </w:r>
    </w:p>
    <w:p w:rsidR="00AD3F0C" w:rsidRPr="00AD3F0C" w:rsidRDefault="00AD3F0C" w:rsidP="00AD3F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F0C">
        <w:rPr>
          <w:rFonts w:ascii="Times New Roman" w:eastAsia="Calibri" w:hAnsi="Times New Roman" w:cs="Times New Roman"/>
          <w:sz w:val="28"/>
          <w:szCs w:val="28"/>
        </w:rPr>
        <w:t xml:space="preserve">В результате реализации 2-х региональных проектов «Жилье» и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устойчивого сокращения непригодного для проживания жилищного фонда»: </w:t>
      </w:r>
      <w:r w:rsidRPr="00AD3F0C">
        <w:rPr>
          <w:rFonts w:ascii="Times New Roman" w:eastAsia="Times New Roman" w:hAnsi="Times New Roman" w:cs="Times New Roman"/>
          <w:sz w:val="28"/>
          <w:szCs w:val="28"/>
        </w:rPr>
        <w:t>введен в эксплуатацию объект «Автомобильные дороги микрорайона «</w:t>
      </w:r>
      <w:proofErr w:type="spellStart"/>
      <w:r w:rsidRPr="00AD3F0C">
        <w:rPr>
          <w:rFonts w:ascii="Times New Roman" w:eastAsia="Times New Roman" w:hAnsi="Times New Roman" w:cs="Times New Roman"/>
          <w:sz w:val="28"/>
          <w:szCs w:val="28"/>
        </w:rPr>
        <w:t>Гидронамыв</w:t>
      </w:r>
      <w:proofErr w:type="spellEnd"/>
      <w:r w:rsidRPr="00AD3F0C">
        <w:rPr>
          <w:rFonts w:ascii="Times New Roman" w:eastAsia="Times New Roman" w:hAnsi="Times New Roman" w:cs="Times New Roman"/>
          <w:sz w:val="28"/>
          <w:szCs w:val="28"/>
        </w:rPr>
        <w:t xml:space="preserve">» в </w:t>
      </w:r>
      <w:proofErr w:type="spellStart"/>
      <w:r w:rsidRPr="00AD3F0C">
        <w:rPr>
          <w:rFonts w:ascii="Times New Roman" w:eastAsia="Times New Roman" w:hAnsi="Times New Roman" w:cs="Times New Roman"/>
          <w:sz w:val="28"/>
          <w:szCs w:val="28"/>
        </w:rPr>
        <w:t>г.п</w:t>
      </w:r>
      <w:proofErr w:type="spellEnd"/>
      <w:r w:rsidRPr="00AD3F0C">
        <w:rPr>
          <w:rFonts w:ascii="Times New Roman" w:eastAsia="Times New Roman" w:hAnsi="Times New Roman" w:cs="Times New Roman"/>
          <w:sz w:val="28"/>
          <w:szCs w:val="28"/>
        </w:rPr>
        <w:t xml:space="preserve">. Белый Яр»;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расселено 86,688 тыс. кв. м аварийного жилья, признанного таковым до 1 января 2017 год или 110,4%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установленного показателя на год (78,52 тыс. кв. м); обеспечено жилыми помещениями 6,10 тыс. человек или 139,9% от установленного показателя на год (4,36 тыс. человек). По итогам года запланированные показатели национальным проектом перевыполнены. </w:t>
      </w:r>
    </w:p>
    <w:p w:rsidR="00AD3F0C" w:rsidRPr="006B31C2" w:rsidRDefault="00AD3F0C" w:rsidP="00AD3F0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Большой прорыв в автономном округе, достигнут в вопросе сноса приспособленных для проживания строений «балки» – на 1 января 2021 года количество приспособленных для проживания строений «балки» составило 454 единицы, </w:t>
      </w:r>
      <w:r w:rsidRPr="00AD3F0C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104 строения, освобожденных гражданами и подготовленных к демонтажу и ликвидации</w:t>
      </w:r>
      <w:r w:rsidRPr="00AD3F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(по состоянию на 01.01.2012 – 9998 единиц)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число семей, проживающих в балках – 350 семей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3F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 состоянию на 01.01.2012 – 10813 семей</w:t>
      </w:r>
      <w:proofErr w:type="gramEnd"/>
      <w:r w:rsidRPr="00AD3F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число граждан – 958 человек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3F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(по состоянию на 01.01.2012 – 30194 человека)</w:t>
      </w:r>
      <w:r w:rsidR="00C47A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47A47" w:rsidRPr="00C47A4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47A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по «балкам» </w:t>
      </w:r>
      <w:r w:rsidR="00C47A47" w:rsidRPr="00C47A4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</w:t>
      </w:r>
      <w:r w:rsidR="00C47A47">
        <w:rPr>
          <w:rFonts w:ascii="Times New Roman" w:eastAsia="Times New Roman" w:hAnsi="Times New Roman" w:cs="Times New Roman"/>
          <w:sz w:val="28"/>
          <w:szCs w:val="28"/>
          <w:lang w:eastAsia="ru-RU"/>
        </w:rPr>
        <w:t>агается</w:t>
      </w:r>
      <w:r w:rsidR="002F6B3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приложение 2</w:t>
      </w:r>
      <w:r w:rsidR="00C47A4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D4123" w:rsidRPr="00C47A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F0C" w:rsidRPr="00AD3F0C" w:rsidRDefault="00AD3F0C" w:rsidP="00AD3F0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3F0C">
        <w:rPr>
          <w:rFonts w:ascii="Times New Roman" w:eastAsia="Calibri" w:hAnsi="Times New Roman" w:cs="Times New Roman"/>
          <w:sz w:val="28"/>
          <w:szCs w:val="28"/>
        </w:rPr>
        <w:t xml:space="preserve">В целях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формирования фонда наемных домов </w:t>
      </w:r>
      <w:r w:rsidRPr="00AD3F0C">
        <w:rPr>
          <w:rFonts w:ascii="Times New Roman" w:eastAsia="Calibri" w:hAnsi="Times New Roman" w:cs="Times New Roman"/>
          <w:sz w:val="28"/>
          <w:szCs w:val="28"/>
        </w:rPr>
        <w:t xml:space="preserve">в автономном округе по итогам года за счет бюджетных инвестиций введены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наемных дома коммерческого использования в г. Ханты-Мансийске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общей площадью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59,1 тыс. кв. м (1671 квартира), также п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редоставлены бюджетные инвестиции в уставный капитал АО «Ипотечное агентство Югры» для строительства наемных домов: </w:t>
      </w:r>
      <w:r w:rsidR="005C3EE9">
        <w:rPr>
          <w:rFonts w:ascii="Times New Roman" w:eastAsia="Times New Roman" w:hAnsi="Times New Roman" w:cs="Times New Roman"/>
          <w:sz w:val="28"/>
          <w:szCs w:val="28"/>
          <w:lang w:eastAsia="ru-RU"/>
        </w:rPr>
        <w:t>2-х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Ханты-Мансийске и </w:t>
      </w:r>
      <w:r w:rsidR="005C3EE9">
        <w:rPr>
          <w:rFonts w:ascii="Times New Roman" w:eastAsia="Times New Roman" w:hAnsi="Times New Roman" w:cs="Times New Roman"/>
          <w:sz w:val="28"/>
          <w:szCs w:val="28"/>
          <w:lang w:eastAsia="ru-RU"/>
        </w:rPr>
        <w:t>1-го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г. Радужный.</w:t>
      </w:r>
      <w:proofErr w:type="gramEnd"/>
    </w:p>
    <w:p w:rsidR="00AD3F0C" w:rsidRPr="00AD3F0C" w:rsidRDefault="00AD3F0C" w:rsidP="00AD3F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восстановления прав граждан, пострадавших от застройщиков, Правительством автономного округа утвержден </w:t>
      </w:r>
      <w:hyperlink r:id="rId6" w:history="1">
        <w:r w:rsidRPr="00AD3F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план-график</w:t>
        </w:r>
      </w:hyperlink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осуществлению мер по решению проблем граж</w:t>
      </w:r>
      <w:bookmarkStart w:id="0" w:name="_GoBack"/>
      <w:bookmarkEnd w:id="0"/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дан, включенных в реестр граждан, чьи денежные средства привлечены для строительства многоквартирных домов и чьи права нарушены (распоряжение Правительства автономного округа от 08.08.2017 № 490-рп). </w:t>
      </w:r>
      <w:proofErr w:type="gramStart"/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соответствии,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которым органы местного самоуправления муниципальных образований автономного округа (городов:</w:t>
      </w:r>
      <w:proofErr w:type="gramEnd"/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Сургут, Нефтеюганск, </w:t>
      </w:r>
      <w:proofErr w:type="spellStart"/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Лангепас</w:t>
      </w:r>
      <w:proofErr w:type="spellEnd"/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) утвердили муниципальные планы-графики ("дорожные карты") по осуществлению мер по решению проблем, включенных в реестр граждан, чьи денежные средства привлечены для строительства многоквартирных домов и чьи права нарушены.</w:t>
      </w:r>
      <w:proofErr w:type="gramEnd"/>
    </w:p>
    <w:p w:rsidR="00AD3F0C" w:rsidRPr="00AD3F0C" w:rsidRDefault="00AD3F0C" w:rsidP="00AD3F0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регионального и муниципальных планов-графиков находится на контроле постоянно действующей рабочей группы по решению проблем граждан – участников долевого строительства многоквартирных домов, созданной в соответствии с постановлением Правительства автономного округа от 10.07.2011 № 259-п «О рабочей группе по решению проблем граждан – участников долевого строительства многоквартирных домов, пострадавших от действий (бездействия) застройщиков на территории Ханты-Мансийского автономного округа – Югры».</w:t>
      </w:r>
      <w:proofErr w:type="gramEnd"/>
    </w:p>
    <w:p w:rsidR="00AD3F0C" w:rsidRPr="00AD3F0C" w:rsidRDefault="00AD3F0C" w:rsidP="00AD3F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принятых мер с начала реализации планов-графиков решены проблемы в отношении 28 проблемных объектов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(1 483 пострадавших гражда</w:t>
      </w:r>
      <w:r w:rsidR="00E45721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на).</w:t>
      </w:r>
    </w:p>
    <w:p w:rsidR="00AD3F0C" w:rsidRPr="00AD3F0C" w:rsidRDefault="00AD3F0C" w:rsidP="00AD3F0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года выполнены плановые мероприятия «дорожных карт» по 10 проблемным объектам, решены проблемы 591 пострадавшего гражданина. </w:t>
      </w:r>
    </w:p>
    <w:p w:rsidR="00571709" w:rsidRPr="00571709" w:rsidRDefault="00AD3F0C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F0C">
        <w:rPr>
          <w:rFonts w:ascii="Times New Roman" w:eastAsia="Calibri" w:hAnsi="Times New Roman" w:cs="Times New Roman"/>
          <w:sz w:val="28"/>
          <w:szCs w:val="28"/>
        </w:rPr>
        <w:t xml:space="preserve">За 2020 год количество улучшивших жилищные условия составило </w:t>
      </w:r>
      <w:r w:rsidRPr="00AD3F0C">
        <w:rPr>
          <w:rFonts w:ascii="Times New Roman" w:eastAsia="Calibri" w:hAnsi="Times New Roman" w:cs="Times New Roman"/>
          <w:b/>
          <w:sz w:val="28"/>
          <w:szCs w:val="28"/>
          <w:u w:val="single"/>
        </w:rPr>
        <w:t>58</w:t>
      </w:r>
      <w:r w:rsidR="00A233A8">
        <w:rPr>
          <w:rFonts w:ascii="Times New Roman" w:eastAsia="Calibri" w:hAnsi="Times New Roman" w:cs="Times New Roman"/>
          <w:b/>
          <w:sz w:val="28"/>
          <w:szCs w:val="28"/>
          <w:u w:val="single"/>
        </w:rPr>
        <w:t>85</w:t>
      </w:r>
      <w:r w:rsidRPr="00AD3F0C">
        <w:rPr>
          <w:rFonts w:ascii="Times New Roman" w:eastAsia="Calibri" w:hAnsi="Times New Roman" w:cs="Times New Roman"/>
          <w:sz w:val="28"/>
          <w:szCs w:val="28"/>
        </w:rPr>
        <w:t xml:space="preserve"> семей</w:t>
      </w:r>
      <w:r w:rsidR="0057170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71709"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получивших государственную поддержку за счет всех источников финансирования в рамках </w:t>
      </w:r>
      <w:r w:rsid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программы</w:t>
      </w:r>
      <w:r w:rsidR="00571709"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числе: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семьям, имеющим трех и более детей, семьям, в которых дети остались без родителей, а также семьям, имеющим детей-инвалидов;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1 073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(выплаты) молодым семьям;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646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(выплат) гражданам из числа коренных малочисленных народов;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357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(выпла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т) «работникам бюджетной сферы»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495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семей переселены из приспособленных для проживания строений, из них:</w:t>
      </w:r>
      <w:proofErr w:type="gramEnd"/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147 семей получили выплаты в рамках муниципальных программ по расселению и ликвидации приспособленных </w:t>
      </w:r>
      <w:r w:rsidRPr="00403E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для проживания строений (балки)</w:t>
      </w:r>
      <w:r w:rsidRPr="005717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345 семьям предоставлены жилые помещения по договорам найма фонда коммерческого использования;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5717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 семьи получили выплаты за счет средств федерального бюджета в рамках мероприятия по переселению граждан из не предназначенных для проживания строений, созданных в период промышленного освоения Сибири </w:t>
      </w:r>
      <w:r w:rsidRPr="0057170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и Дальнего Востока государственной программы Российской Федерации «Обеспечение доступным и комфортным жильем и коммунальными услугами граждан Российской Федерации» в рамках муниципальных программ по расселению и ликвидации приспособленных для проживания строений (балки);</w:t>
      </w:r>
      <w:proofErr w:type="gramEnd"/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по категории «очередники»;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80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социальных выплат семьям, имеющим трех и более детей, взамен земельного участка;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106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семьям, имеющим детей-инвалидов, взамен земельного участка;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57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ветеранам боевых действий;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инвалидам и семьям, имеющим детей-инвалидов;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C31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выплаты ветеранам ВОВ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1 950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на погашение полученных до 31 декабря 2013 года ипотечных кредитов с компенсацией части процентной ставки за счет средств бюджета Ханты-Мансийского автономного округа – Югры;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социальная выплата (доплата) к накоплениям граждан (семей) по накопительному вкладу на счетах, открытых в банке в целях приобретения (строительства) жилого помещения;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заключено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855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соглашений о компенсации части процентной ставки по ипотечному жилищному кредиту;</w:t>
      </w:r>
    </w:p>
    <w:p w:rsidR="00571709" w:rsidRPr="00571709" w:rsidRDefault="00571709" w:rsidP="0057170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реализовано </w:t>
      </w:r>
      <w:r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75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 молодыми семьями;</w:t>
      </w:r>
    </w:p>
    <w:p w:rsidR="00403E14" w:rsidRDefault="00403E14" w:rsidP="00403E1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="00571709"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еализовано </w:t>
      </w:r>
      <w:r w:rsidR="00571709" w:rsidRPr="005717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138</w:t>
      </w:r>
      <w:r w:rsidR="00571709"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жилищных сертификатов (в том числе 132 – выезжающими из районов Крайнего Севера, 2 – вынужденным переселенцем, 4 – пострад</w:t>
      </w:r>
      <w:r w:rsidR="00AB3EE8">
        <w:rPr>
          <w:rFonts w:ascii="Times New Roman" w:eastAsia="Times New Roman" w:hAnsi="Times New Roman" w:cs="Times New Roman"/>
          <w:sz w:val="28"/>
          <w:szCs w:val="28"/>
          <w:lang w:eastAsia="ru-RU"/>
        </w:rPr>
        <w:t>авшими от воздействия радиации)</w:t>
      </w:r>
      <w:r w:rsidR="00571709"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03E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3E14" w:rsidRPr="00571709" w:rsidRDefault="00403E14" w:rsidP="00403E1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выдано:</w:t>
      </w:r>
    </w:p>
    <w:p w:rsidR="00403E14" w:rsidRPr="00571709" w:rsidRDefault="00403E14" w:rsidP="00403E1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>- 413 свидетельств молодым семьям;</w:t>
      </w:r>
    </w:p>
    <w:p w:rsidR="00403E14" w:rsidRPr="00571709" w:rsidRDefault="00403E14" w:rsidP="00403E1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>- 111 государственных жилищных сертификатов (в том числе 105 – выезжающим из районов Крайнего Севера, 2 – вынужденным переселенцам, 4 – постра</w:t>
      </w:r>
      <w:r w:rsidR="00AB3EE8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давшим от воздействия радиации)</w:t>
      </w: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3E14" w:rsidRPr="00571709" w:rsidRDefault="00403E14" w:rsidP="00403E1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17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Выплачена компенсация части процентной ставки по ипотечным кредитам и займам 33 764 семьям, в том числе: 26 400 семьям, заключившим до 31.12.2013 трехсторонние соглашения, 7 364 семьям, заключившим соглашения после 01.01.2014.</w:t>
      </w:r>
    </w:p>
    <w:p w:rsidR="00A233A8" w:rsidRDefault="00A233A8" w:rsidP="00AD3F0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3F0C" w:rsidRPr="00AD3F0C" w:rsidRDefault="00AD3F0C" w:rsidP="00AD3F0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Центрального Банка Российской Федерации по итогам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2020 года количество заключенных ипотечных кредитов в автономном округе составило 34 577 единиц.</w:t>
      </w:r>
    </w:p>
    <w:p w:rsidR="00AD3F0C" w:rsidRPr="00AD3F0C" w:rsidRDefault="00AD3F0C" w:rsidP="00AD3F0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объему предоставленных населению ипотечных кредитов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автономный округ занял 9 место с показателем 94 949 млн. рублей</w:t>
      </w:r>
    </w:p>
    <w:p w:rsidR="00AD3F0C" w:rsidRPr="00AD3F0C" w:rsidRDefault="00AD3F0C" w:rsidP="00AD3F0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росту объемов ипотечного кредитования среди субъектов Уральского федерального округа автономный округ вышел на 1 место с показателем +53,7% (Свердловская область +52%, Тюменская область +47,4%, Челябинская область +44,2%, Курганская область +41,8%,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Ямало-Ненецкий автономный округ +33,6%). </w:t>
      </w:r>
    </w:p>
    <w:p w:rsidR="00AD3F0C" w:rsidRPr="00AD3F0C" w:rsidRDefault="00AD3F0C" w:rsidP="00AD3F0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объему выданных ипотечных кредитов среди субъектов Уральского федерального округа автономный округ занимает 2 место с долей 22,0%, уступая Свердловской области – 32,0%.</w:t>
      </w:r>
    </w:p>
    <w:p w:rsidR="00AD3F0C" w:rsidRPr="00AD3F0C" w:rsidRDefault="00AD3F0C" w:rsidP="00AD3F0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Ставка по выданным ипотечным кредитам в автономном округе с начала года снизилась на 1,96 пункта и составила 7,96%, в Российской Федерации снизилась на 2,25 пункта и составила 7,62%.</w:t>
      </w:r>
    </w:p>
    <w:p w:rsidR="00AD3F0C" w:rsidRPr="00AD3F0C" w:rsidRDefault="00AD3F0C" w:rsidP="00AD3F0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Закредитованность</w:t>
      </w:r>
      <w:proofErr w:type="spellEnd"/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автономном округе продолжает оставаться высокой, остаток ссудной задолженности на душу населения составил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147 314 тыс. рублей, что выше общероссийского показателя в 2,4 раза </w:t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(60 919 тыс. рублей).</w:t>
      </w:r>
    </w:p>
    <w:p w:rsidR="00AD3F0C" w:rsidRPr="00AD3F0C" w:rsidRDefault="00AD3F0C" w:rsidP="00AD3F0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среднего ипотечного кредита в автономном округе вырос на 6% и составил 2,75 млн. рублей. По объему кредита на душу населения среди субъектов автономный округ занимает 2 позицию с показателем </w:t>
      </w:r>
      <w:r w:rsidR="007F427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56 717 рублей, по количеству кредитов на тысячу человек – 2 позицию с показателем 20,7 единиц.</w:t>
      </w:r>
    </w:p>
    <w:p w:rsidR="00AD3F0C" w:rsidRPr="00AD3F0C" w:rsidRDefault="00AD3F0C" w:rsidP="00381FA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F0C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принято 2 159 заявлений для предоставления субсидий на погашение полученных до 31 декабря 2013 года ипотечных кредитов с компенсацией части процентной ставки за счет средств бюджета автономного округа.</w:t>
      </w:r>
    </w:p>
    <w:p w:rsidR="00A233A8" w:rsidRDefault="00A233A8" w:rsidP="00381FA9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1FA9" w:rsidRPr="0050318D" w:rsidRDefault="00381FA9" w:rsidP="00381FA9">
      <w:pPr>
        <w:spacing w:after="0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318D">
        <w:rPr>
          <w:rFonts w:ascii="Times New Roman" w:eastAsia="Calibri" w:hAnsi="Times New Roman" w:cs="Times New Roman"/>
          <w:sz w:val="28"/>
          <w:szCs w:val="28"/>
        </w:rPr>
        <w:t>На 2020 год в</w:t>
      </w:r>
      <w:r w:rsidR="00571709" w:rsidRPr="00AD3F0C">
        <w:rPr>
          <w:rFonts w:ascii="Times New Roman" w:eastAsia="Calibri" w:hAnsi="Times New Roman" w:cs="Times New Roman"/>
          <w:sz w:val="28"/>
          <w:szCs w:val="28"/>
        </w:rPr>
        <w:t xml:space="preserve"> рамках государственной программы установлено </w:t>
      </w:r>
      <w:r w:rsidR="00A233A8">
        <w:rPr>
          <w:rFonts w:ascii="Times New Roman" w:eastAsia="Calibri" w:hAnsi="Times New Roman" w:cs="Times New Roman"/>
          <w:sz w:val="28"/>
          <w:szCs w:val="28"/>
        </w:rPr>
        <w:br/>
      </w:r>
      <w:r w:rsidR="00571709" w:rsidRPr="00AD3F0C">
        <w:rPr>
          <w:rFonts w:ascii="Times New Roman" w:eastAsia="Calibri" w:hAnsi="Times New Roman" w:cs="Times New Roman"/>
          <w:sz w:val="28"/>
          <w:szCs w:val="28"/>
        </w:rPr>
        <w:t xml:space="preserve">7 целевых показателей, в том числе определенных указами Президента Российской Федерации. </w:t>
      </w:r>
    </w:p>
    <w:p w:rsidR="00381FA9" w:rsidRDefault="00381FA9" w:rsidP="00381FA9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основных целевых показателей реализации государственной программы.</w:t>
      </w:r>
    </w:p>
    <w:p w:rsidR="00381FA9" w:rsidRDefault="0050318D" w:rsidP="0050318D">
      <w:pPr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4E6C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50318D" w:rsidRDefault="0050318D" w:rsidP="0050318D">
      <w:pPr>
        <w:ind w:firstLine="709"/>
        <w:contextualSpacing/>
        <w:jc w:val="right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tbl>
      <w:tblPr>
        <w:tblW w:w="893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3426"/>
        <w:gridCol w:w="1134"/>
        <w:gridCol w:w="1301"/>
        <w:gridCol w:w="1234"/>
        <w:gridCol w:w="1309"/>
      </w:tblGrid>
      <w:tr w:rsidR="00DC4374" w:rsidRPr="003A73E6" w:rsidTr="00F71048">
        <w:trPr>
          <w:trHeight w:val="300"/>
        </w:trPr>
        <w:tc>
          <w:tcPr>
            <w:tcW w:w="529" w:type="dxa"/>
            <w:vMerge w:val="restart"/>
            <w:shd w:val="clear" w:color="auto" w:fill="auto"/>
            <w:hideMark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426" w:type="dxa"/>
            <w:vMerge w:val="restart"/>
            <w:shd w:val="clear" w:color="auto" w:fill="auto"/>
            <w:hideMark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 результатов</w:t>
            </w:r>
          </w:p>
        </w:tc>
        <w:tc>
          <w:tcPr>
            <w:tcW w:w="4978" w:type="dxa"/>
            <w:gridSpan w:val="4"/>
            <w:shd w:val="clear" w:color="auto" w:fill="auto"/>
            <w:hideMark/>
          </w:tcPr>
          <w:p w:rsidR="00DC4374" w:rsidRPr="003A73E6" w:rsidRDefault="00DC4374" w:rsidP="001B1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по итогам 20</w:t>
            </w:r>
            <w:r w:rsidR="001B1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DC4374" w:rsidRPr="003A73E6" w:rsidTr="00F71048">
        <w:trPr>
          <w:trHeight w:val="517"/>
        </w:trPr>
        <w:tc>
          <w:tcPr>
            <w:tcW w:w="529" w:type="dxa"/>
            <w:vMerge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6" w:type="dxa"/>
            <w:vMerge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факт </w:t>
            </w:r>
          </w:p>
        </w:tc>
        <w:tc>
          <w:tcPr>
            <w:tcW w:w="1234" w:type="dxa"/>
            <w:shd w:val="clear" w:color="auto" w:fill="auto"/>
            <w:vAlign w:val="center"/>
            <w:hideMark/>
          </w:tcPr>
          <w:p w:rsidR="00DC4374" w:rsidRPr="003A73E6" w:rsidRDefault="00DC4374" w:rsidP="002B7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отклонение</w:t>
            </w:r>
            <w:proofErr w:type="gramStart"/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(+,-)</w:t>
            </w:r>
            <w:proofErr w:type="gramEnd"/>
          </w:p>
        </w:tc>
        <w:tc>
          <w:tcPr>
            <w:tcW w:w="1309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исполнения </w:t>
            </w:r>
          </w:p>
        </w:tc>
      </w:tr>
      <w:tr w:rsidR="00DC4374" w:rsidRPr="003A73E6" w:rsidTr="00F71048">
        <w:trPr>
          <w:trHeight w:val="300"/>
        </w:trPr>
        <w:tc>
          <w:tcPr>
            <w:tcW w:w="529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ввода жилья в год, </w:t>
            </w:r>
            <w:proofErr w:type="spellStart"/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тыс.кв.м</w:t>
            </w:r>
            <w:proofErr w:type="spellEnd"/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4374" w:rsidRPr="003A73E6" w:rsidRDefault="00DC4374" w:rsidP="006B3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DC4374" w:rsidRPr="003A73E6" w:rsidRDefault="00DC4374" w:rsidP="0002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024A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DC4374" w:rsidRPr="003A73E6" w:rsidRDefault="00DC4374" w:rsidP="0002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</w:t>
            </w:r>
            <w:r w:rsidR="00024A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24A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DC4374" w:rsidRPr="003A73E6" w:rsidRDefault="00DC4374" w:rsidP="00024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024A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024A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DC4374" w:rsidRPr="003A73E6" w:rsidTr="00F71048">
        <w:trPr>
          <w:trHeight w:val="331"/>
        </w:trPr>
        <w:tc>
          <w:tcPr>
            <w:tcW w:w="529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Прирост высокопроизводительных рабочих мест относительно 2016 года,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374" w:rsidRPr="003A73E6" w:rsidTr="00F71048">
        <w:trPr>
          <w:trHeight w:val="331"/>
        </w:trPr>
        <w:tc>
          <w:tcPr>
            <w:tcW w:w="529" w:type="dxa"/>
            <w:shd w:val="clear" w:color="auto" w:fill="auto"/>
            <w:vAlign w:val="center"/>
          </w:tcPr>
          <w:p w:rsidR="00DC4374" w:rsidRPr="003A73E6" w:rsidRDefault="00DC4374" w:rsidP="006B3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площадь жилых помещений, приходящаяся в среднем </w:t>
            </w:r>
            <w:r w:rsidR="002B7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1 жителя, кв. 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21,5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DC4374" w:rsidRPr="003A73E6" w:rsidRDefault="00DC4374" w:rsidP="006B34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DC4374" w:rsidRPr="003A73E6" w:rsidTr="00F71048">
        <w:trPr>
          <w:trHeight w:val="799"/>
        </w:trPr>
        <w:tc>
          <w:tcPr>
            <w:tcW w:w="529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квадратных метров расселенного аварийного жилищного фонда, тыс. кв. м.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40,43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78,52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+38,09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194,2</w:t>
            </w:r>
          </w:p>
        </w:tc>
      </w:tr>
      <w:tr w:rsidR="00DC4374" w:rsidRPr="003A73E6" w:rsidTr="00F71048">
        <w:trPr>
          <w:trHeight w:val="811"/>
        </w:trPr>
        <w:tc>
          <w:tcPr>
            <w:tcW w:w="529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26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граждан, расселенных из аварийного жилищного фонда, тыс. 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2,21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4,36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+2,15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197,3</w:t>
            </w:r>
          </w:p>
        </w:tc>
      </w:tr>
      <w:tr w:rsidR="00DC4374" w:rsidRPr="003A73E6" w:rsidTr="00F71048">
        <w:trPr>
          <w:trHeight w:val="655"/>
        </w:trPr>
        <w:tc>
          <w:tcPr>
            <w:tcW w:w="529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1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семей, улучшивших жилищные условия, тыс. семей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41,5</w:t>
            </w:r>
          </w:p>
        </w:tc>
        <w:tc>
          <w:tcPr>
            <w:tcW w:w="1301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+17,2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141,4</w:t>
            </w:r>
          </w:p>
        </w:tc>
      </w:tr>
      <w:tr w:rsidR="00DC4374" w:rsidRPr="003A73E6" w:rsidTr="00F71048">
        <w:trPr>
          <w:trHeight w:val="551"/>
        </w:trPr>
        <w:tc>
          <w:tcPr>
            <w:tcW w:w="529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426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1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доступности жилья, %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64,4</w:t>
            </w:r>
          </w:p>
        </w:tc>
        <w:tc>
          <w:tcPr>
            <w:tcW w:w="1301" w:type="dxa"/>
            <w:shd w:val="clear" w:color="auto" w:fill="FFFFFF" w:themeFill="background1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  <w:tc>
          <w:tcPr>
            <w:tcW w:w="1234" w:type="dxa"/>
            <w:shd w:val="clear" w:color="auto" w:fill="FFFFFF" w:themeFill="background1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+6,6</w:t>
            </w:r>
          </w:p>
        </w:tc>
        <w:tc>
          <w:tcPr>
            <w:tcW w:w="1309" w:type="dxa"/>
            <w:shd w:val="clear" w:color="auto" w:fill="FFFFFF" w:themeFill="background1"/>
            <w:vAlign w:val="center"/>
          </w:tcPr>
          <w:p w:rsidR="00DC4374" w:rsidRPr="003A73E6" w:rsidRDefault="00DC4374" w:rsidP="009A7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110,2</w:t>
            </w:r>
          </w:p>
        </w:tc>
      </w:tr>
    </w:tbl>
    <w:p w:rsidR="00381FA9" w:rsidRDefault="00381FA9" w:rsidP="00381FA9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</w:p>
    <w:p w:rsidR="00571709" w:rsidRPr="00AD3F0C" w:rsidRDefault="00571709" w:rsidP="00381FA9">
      <w:pPr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3F0C">
        <w:rPr>
          <w:rFonts w:ascii="Times New Roman" w:eastAsia="Calibri" w:hAnsi="Times New Roman" w:cs="Times New Roman"/>
          <w:sz w:val="28"/>
          <w:szCs w:val="28"/>
        </w:rPr>
        <w:t>По итогам года средний уровень достижения показателей составил 1</w:t>
      </w:r>
      <w:r w:rsidR="00041A42">
        <w:rPr>
          <w:rFonts w:ascii="Times New Roman" w:eastAsia="Calibri" w:hAnsi="Times New Roman" w:cs="Times New Roman"/>
          <w:sz w:val="28"/>
          <w:szCs w:val="28"/>
        </w:rPr>
        <w:t>20</w:t>
      </w:r>
      <w:r w:rsidR="00DC4374" w:rsidRPr="00DC4374">
        <w:rPr>
          <w:rFonts w:ascii="Times New Roman" w:eastAsia="Calibri" w:hAnsi="Times New Roman" w:cs="Times New Roman"/>
          <w:sz w:val="28"/>
          <w:szCs w:val="28"/>
        </w:rPr>
        <w:t>,</w:t>
      </w:r>
      <w:r w:rsidR="00041A42">
        <w:rPr>
          <w:rFonts w:ascii="Times New Roman" w:eastAsia="Calibri" w:hAnsi="Times New Roman" w:cs="Times New Roman"/>
          <w:sz w:val="28"/>
          <w:szCs w:val="28"/>
        </w:rPr>
        <w:t>3</w:t>
      </w:r>
      <w:r w:rsidRPr="00AD3F0C">
        <w:rPr>
          <w:rFonts w:ascii="Times New Roman" w:eastAsia="Calibri" w:hAnsi="Times New Roman" w:cs="Times New Roman"/>
          <w:sz w:val="28"/>
          <w:szCs w:val="28"/>
        </w:rPr>
        <w:t>%.</w:t>
      </w:r>
    </w:p>
    <w:p w:rsidR="0077159C" w:rsidRPr="0077159C" w:rsidRDefault="0077159C" w:rsidP="0077159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77159C" w:rsidRPr="00771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04585"/>
    <w:multiLevelType w:val="hybridMultilevel"/>
    <w:tmpl w:val="71F418A2"/>
    <w:lvl w:ilvl="0" w:tplc="78500FE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0719AE"/>
    <w:multiLevelType w:val="hybridMultilevel"/>
    <w:tmpl w:val="803E5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10967"/>
    <w:multiLevelType w:val="hybridMultilevel"/>
    <w:tmpl w:val="3BB60372"/>
    <w:lvl w:ilvl="0" w:tplc="67BE4E94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244D0D"/>
    <w:multiLevelType w:val="hybridMultilevel"/>
    <w:tmpl w:val="0F0C8E64"/>
    <w:lvl w:ilvl="0" w:tplc="64CE8C1E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36B1951"/>
    <w:multiLevelType w:val="hybridMultilevel"/>
    <w:tmpl w:val="12523F06"/>
    <w:lvl w:ilvl="0" w:tplc="52BEA864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6664190"/>
    <w:multiLevelType w:val="hybridMultilevel"/>
    <w:tmpl w:val="0914C1D2"/>
    <w:lvl w:ilvl="0" w:tplc="20F23F3A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DBD5EE4"/>
    <w:multiLevelType w:val="multilevel"/>
    <w:tmpl w:val="91D05A66"/>
    <w:lvl w:ilvl="0">
      <w:start w:val="1"/>
      <w:numFmt w:val="decimal"/>
      <w:lvlText w:val="%1."/>
      <w:lvlJc w:val="left"/>
      <w:pPr>
        <w:ind w:left="1879" w:hanging="11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536"/>
    <w:rsid w:val="00002265"/>
    <w:rsid w:val="00010CB6"/>
    <w:rsid w:val="00013E77"/>
    <w:rsid w:val="00020F78"/>
    <w:rsid w:val="000212CC"/>
    <w:rsid w:val="00024ACA"/>
    <w:rsid w:val="000333D7"/>
    <w:rsid w:val="000418B5"/>
    <w:rsid w:val="00041A42"/>
    <w:rsid w:val="0004556B"/>
    <w:rsid w:val="000473D9"/>
    <w:rsid w:val="00057877"/>
    <w:rsid w:val="00064F99"/>
    <w:rsid w:val="0008365B"/>
    <w:rsid w:val="00084AF0"/>
    <w:rsid w:val="000C103F"/>
    <w:rsid w:val="000C20AA"/>
    <w:rsid w:val="000C4DC2"/>
    <w:rsid w:val="000D077D"/>
    <w:rsid w:val="000E6280"/>
    <w:rsid w:val="000E7D67"/>
    <w:rsid w:val="000F63CA"/>
    <w:rsid w:val="00101EA9"/>
    <w:rsid w:val="00102438"/>
    <w:rsid w:val="00106933"/>
    <w:rsid w:val="00111001"/>
    <w:rsid w:val="001135FA"/>
    <w:rsid w:val="001300A8"/>
    <w:rsid w:val="00142614"/>
    <w:rsid w:val="00145D1F"/>
    <w:rsid w:val="00146D41"/>
    <w:rsid w:val="00150D61"/>
    <w:rsid w:val="0015341A"/>
    <w:rsid w:val="00166844"/>
    <w:rsid w:val="00170C92"/>
    <w:rsid w:val="00176E6A"/>
    <w:rsid w:val="00176EDF"/>
    <w:rsid w:val="00194222"/>
    <w:rsid w:val="001B10D9"/>
    <w:rsid w:val="001B119C"/>
    <w:rsid w:val="001B2023"/>
    <w:rsid w:val="001B4B06"/>
    <w:rsid w:val="001C2380"/>
    <w:rsid w:val="001C2F22"/>
    <w:rsid w:val="001D0DA0"/>
    <w:rsid w:val="001D59DB"/>
    <w:rsid w:val="001D6171"/>
    <w:rsid w:val="001E22F0"/>
    <w:rsid w:val="001E75D2"/>
    <w:rsid w:val="001F7A0F"/>
    <w:rsid w:val="002127B6"/>
    <w:rsid w:val="002134B4"/>
    <w:rsid w:val="00226527"/>
    <w:rsid w:val="00230D81"/>
    <w:rsid w:val="00252D27"/>
    <w:rsid w:val="00266025"/>
    <w:rsid w:val="00267E68"/>
    <w:rsid w:val="00270344"/>
    <w:rsid w:val="002872CD"/>
    <w:rsid w:val="00292A89"/>
    <w:rsid w:val="002A0BFB"/>
    <w:rsid w:val="002B6A13"/>
    <w:rsid w:val="002B71B5"/>
    <w:rsid w:val="002D7B45"/>
    <w:rsid w:val="002E20A5"/>
    <w:rsid w:val="002F655F"/>
    <w:rsid w:val="002F6B3D"/>
    <w:rsid w:val="00305A04"/>
    <w:rsid w:val="003110A8"/>
    <w:rsid w:val="00315DC0"/>
    <w:rsid w:val="00316E91"/>
    <w:rsid w:val="00320936"/>
    <w:rsid w:val="003275BE"/>
    <w:rsid w:val="003324C7"/>
    <w:rsid w:val="00333C00"/>
    <w:rsid w:val="003362E0"/>
    <w:rsid w:val="00350582"/>
    <w:rsid w:val="00351F4F"/>
    <w:rsid w:val="00354380"/>
    <w:rsid w:val="0036228F"/>
    <w:rsid w:val="003671F4"/>
    <w:rsid w:val="00371717"/>
    <w:rsid w:val="00371AE3"/>
    <w:rsid w:val="00376D07"/>
    <w:rsid w:val="00381FA9"/>
    <w:rsid w:val="003960D3"/>
    <w:rsid w:val="003A73E6"/>
    <w:rsid w:val="003B6160"/>
    <w:rsid w:val="003B76F2"/>
    <w:rsid w:val="003C27AF"/>
    <w:rsid w:val="003C2B1D"/>
    <w:rsid w:val="003C4454"/>
    <w:rsid w:val="003D1B58"/>
    <w:rsid w:val="003D69BA"/>
    <w:rsid w:val="003D7548"/>
    <w:rsid w:val="003E5A58"/>
    <w:rsid w:val="003F266D"/>
    <w:rsid w:val="003F2790"/>
    <w:rsid w:val="003F4280"/>
    <w:rsid w:val="00403E14"/>
    <w:rsid w:val="004042A6"/>
    <w:rsid w:val="004159EB"/>
    <w:rsid w:val="00416C48"/>
    <w:rsid w:val="004174AD"/>
    <w:rsid w:val="0043658E"/>
    <w:rsid w:val="00436D1D"/>
    <w:rsid w:val="0044077A"/>
    <w:rsid w:val="00442334"/>
    <w:rsid w:val="00444894"/>
    <w:rsid w:val="00446B5D"/>
    <w:rsid w:val="0045357A"/>
    <w:rsid w:val="0045367D"/>
    <w:rsid w:val="004630EB"/>
    <w:rsid w:val="004665A4"/>
    <w:rsid w:val="00471E63"/>
    <w:rsid w:val="00482F08"/>
    <w:rsid w:val="004A5152"/>
    <w:rsid w:val="004B11FE"/>
    <w:rsid w:val="004B5D48"/>
    <w:rsid w:val="004C4A1D"/>
    <w:rsid w:val="004C7BED"/>
    <w:rsid w:val="004E15C2"/>
    <w:rsid w:val="004E380A"/>
    <w:rsid w:val="004F05AF"/>
    <w:rsid w:val="00501598"/>
    <w:rsid w:val="0050318D"/>
    <w:rsid w:val="0050573C"/>
    <w:rsid w:val="00505B3F"/>
    <w:rsid w:val="00516B58"/>
    <w:rsid w:val="005171D5"/>
    <w:rsid w:val="005219B0"/>
    <w:rsid w:val="00524438"/>
    <w:rsid w:val="00525E73"/>
    <w:rsid w:val="00530FFD"/>
    <w:rsid w:val="00533137"/>
    <w:rsid w:val="0054143A"/>
    <w:rsid w:val="00556102"/>
    <w:rsid w:val="005563D9"/>
    <w:rsid w:val="00561536"/>
    <w:rsid w:val="005633E0"/>
    <w:rsid w:val="005636CD"/>
    <w:rsid w:val="00567216"/>
    <w:rsid w:val="00571709"/>
    <w:rsid w:val="0058140E"/>
    <w:rsid w:val="005818BA"/>
    <w:rsid w:val="00586CCA"/>
    <w:rsid w:val="00592564"/>
    <w:rsid w:val="00594188"/>
    <w:rsid w:val="005972ED"/>
    <w:rsid w:val="005A05DC"/>
    <w:rsid w:val="005B15E3"/>
    <w:rsid w:val="005C3EE9"/>
    <w:rsid w:val="005D3D10"/>
    <w:rsid w:val="005D4123"/>
    <w:rsid w:val="005D4997"/>
    <w:rsid w:val="005E1A9D"/>
    <w:rsid w:val="005E7FC3"/>
    <w:rsid w:val="005F4885"/>
    <w:rsid w:val="00604E83"/>
    <w:rsid w:val="0061156F"/>
    <w:rsid w:val="006136F8"/>
    <w:rsid w:val="0062456B"/>
    <w:rsid w:val="00624785"/>
    <w:rsid w:val="00625B05"/>
    <w:rsid w:val="00627088"/>
    <w:rsid w:val="00627EBD"/>
    <w:rsid w:val="006363BA"/>
    <w:rsid w:val="0064101E"/>
    <w:rsid w:val="00641041"/>
    <w:rsid w:val="00643DB0"/>
    <w:rsid w:val="00660A3A"/>
    <w:rsid w:val="00665B16"/>
    <w:rsid w:val="00670B6B"/>
    <w:rsid w:val="00673395"/>
    <w:rsid w:val="006739EC"/>
    <w:rsid w:val="00676E10"/>
    <w:rsid w:val="00676F98"/>
    <w:rsid w:val="00684F47"/>
    <w:rsid w:val="00693FBB"/>
    <w:rsid w:val="0069504F"/>
    <w:rsid w:val="00695D10"/>
    <w:rsid w:val="006A0302"/>
    <w:rsid w:val="006B31C2"/>
    <w:rsid w:val="006B3427"/>
    <w:rsid w:val="006C0DD7"/>
    <w:rsid w:val="006C2EF9"/>
    <w:rsid w:val="006C607C"/>
    <w:rsid w:val="006C70DC"/>
    <w:rsid w:val="006D0227"/>
    <w:rsid w:val="006D2880"/>
    <w:rsid w:val="006D5E7E"/>
    <w:rsid w:val="006E6292"/>
    <w:rsid w:val="006E6533"/>
    <w:rsid w:val="006F3888"/>
    <w:rsid w:val="006F3F4C"/>
    <w:rsid w:val="006F6A13"/>
    <w:rsid w:val="00704157"/>
    <w:rsid w:val="00712275"/>
    <w:rsid w:val="00713524"/>
    <w:rsid w:val="007228C6"/>
    <w:rsid w:val="00723F26"/>
    <w:rsid w:val="007355DF"/>
    <w:rsid w:val="00741F7C"/>
    <w:rsid w:val="0077159C"/>
    <w:rsid w:val="0078130D"/>
    <w:rsid w:val="00784061"/>
    <w:rsid w:val="007924A3"/>
    <w:rsid w:val="007947BA"/>
    <w:rsid w:val="007A1ABC"/>
    <w:rsid w:val="007A66FC"/>
    <w:rsid w:val="007B3EE9"/>
    <w:rsid w:val="007B700B"/>
    <w:rsid w:val="007C63A0"/>
    <w:rsid w:val="007D4E7A"/>
    <w:rsid w:val="007D685B"/>
    <w:rsid w:val="007D70C9"/>
    <w:rsid w:val="007F4274"/>
    <w:rsid w:val="00806207"/>
    <w:rsid w:val="00812C94"/>
    <w:rsid w:val="0081647A"/>
    <w:rsid w:val="008215F2"/>
    <w:rsid w:val="00822C4E"/>
    <w:rsid w:val="00827578"/>
    <w:rsid w:val="00827CB8"/>
    <w:rsid w:val="00837ECD"/>
    <w:rsid w:val="00840ED1"/>
    <w:rsid w:val="00846FAA"/>
    <w:rsid w:val="0085388A"/>
    <w:rsid w:val="0085707A"/>
    <w:rsid w:val="00862E62"/>
    <w:rsid w:val="00866973"/>
    <w:rsid w:val="00872700"/>
    <w:rsid w:val="00881B24"/>
    <w:rsid w:val="008861A2"/>
    <w:rsid w:val="008863DD"/>
    <w:rsid w:val="00892EB2"/>
    <w:rsid w:val="008A5258"/>
    <w:rsid w:val="008B3E85"/>
    <w:rsid w:val="008B6753"/>
    <w:rsid w:val="008C1499"/>
    <w:rsid w:val="008C4ADD"/>
    <w:rsid w:val="008C60ED"/>
    <w:rsid w:val="008D12C9"/>
    <w:rsid w:val="008D54DA"/>
    <w:rsid w:val="008E1531"/>
    <w:rsid w:val="008E2ACB"/>
    <w:rsid w:val="008E5A45"/>
    <w:rsid w:val="008E7978"/>
    <w:rsid w:val="008F0977"/>
    <w:rsid w:val="008F2847"/>
    <w:rsid w:val="008F5545"/>
    <w:rsid w:val="00903A3A"/>
    <w:rsid w:val="0091379D"/>
    <w:rsid w:val="009201F2"/>
    <w:rsid w:val="0092348B"/>
    <w:rsid w:val="00925786"/>
    <w:rsid w:val="009312B5"/>
    <w:rsid w:val="00932014"/>
    <w:rsid w:val="0093367F"/>
    <w:rsid w:val="00935035"/>
    <w:rsid w:val="0093526A"/>
    <w:rsid w:val="0093595E"/>
    <w:rsid w:val="00941397"/>
    <w:rsid w:val="00942C0E"/>
    <w:rsid w:val="00950A3C"/>
    <w:rsid w:val="00953D9A"/>
    <w:rsid w:val="0095531C"/>
    <w:rsid w:val="00965AFB"/>
    <w:rsid w:val="0097277A"/>
    <w:rsid w:val="00974AA8"/>
    <w:rsid w:val="0098000C"/>
    <w:rsid w:val="00981616"/>
    <w:rsid w:val="00984A54"/>
    <w:rsid w:val="0099120D"/>
    <w:rsid w:val="009A2DDA"/>
    <w:rsid w:val="009B102F"/>
    <w:rsid w:val="009B3079"/>
    <w:rsid w:val="009B3C95"/>
    <w:rsid w:val="009B70E6"/>
    <w:rsid w:val="009B7B6E"/>
    <w:rsid w:val="009B7C49"/>
    <w:rsid w:val="009C6511"/>
    <w:rsid w:val="009C6C8E"/>
    <w:rsid w:val="009D0024"/>
    <w:rsid w:val="009D0581"/>
    <w:rsid w:val="009D240F"/>
    <w:rsid w:val="009D3643"/>
    <w:rsid w:val="009D3E97"/>
    <w:rsid w:val="009D40E9"/>
    <w:rsid w:val="009E402E"/>
    <w:rsid w:val="009F0F93"/>
    <w:rsid w:val="009F71FD"/>
    <w:rsid w:val="00A00438"/>
    <w:rsid w:val="00A006B0"/>
    <w:rsid w:val="00A058AD"/>
    <w:rsid w:val="00A112BE"/>
    <w:rsid w:val="00A233A8"/>
    <w:rsid w:val="00A25A6A"/>
    <w:rsid w:val="00A25EA2"/>
    <w:rsid w:val="00A34AAD"/>
    <w:rsid w:val="00A350E1"/>
    <w:rsid w:val="00A44B7B"/>
    <w:rsid w:val="00A46D53"/>
    <w:rsid w:val="00A47CCD"/>
    <w:rsid w:val="00A57836"/>
    <w:rsid w:val="00A71884"/>
    <w:rsid w:val="00A8547E"/>
    <w:rsid w:val="00A874DF"/>
    <w:rsid w:val="00A87D26"/>
    <w:rsid w:val="00AA15B3"/>
    <w:rsid w:val="00AB231D"/>
    <w:rsid w:val="00AB2513"/>
    <w:rsid w:val="00AB2FF9"/>
    <w:rsid w:val="00AB31FB"/>
    <w:rsid w:val="00AB3EE8"/>
    <w:rsid w:val="00AC4085"/>
    <w:rsid w:val="00AD3F0C"/>
    <w:rsid w:val="00AE4861"/>
    <w:rsid w:val="00AE6917"/>
    <w:rsid w:val="00AE7529"/>
    <w:rsid w:val="00B04247"/>
    <w:rsid w:val="00B070F6"/>
    <w:rsid w:val="00B07A03"/>
    <w:rsid w:val="00B07AD3"/>
    <w:rsid w:val="00B15819"/>
    <w:rsid w:val="00B15EB5"/>
    <w:rsid w:val="00B32D98"/>
    <w:rsid w:val="00B558AC"/>
    <w:rsid w:val="00B575A3"/>
    <w:rsid w:val="00B606FC"/>
    <w:rsid w:val="00B62B4B"/>
    <w:rsid w:val="00B66807"/>
    <w:rsid w:val="00B71933"/>
    <w:rsid w:val="00B71EF0"/>
    <w:rsid w:val="00B75EA6"/>
    <w:rsid w:val="00B8082E"/>
    <w:rsid w:val="00B81E47"/>
    <w:rsid w:val="00B83A55"/>
    <w:rsid w:val="00B862A3"/>
    <w:rsid w:val="00B9343D"/>
    <w:rsid w:val="00BA33BE"/>
    <w:rsid w:val="00BA3570"/>
    <w:rsid w:val="00BA6B32"/>
    <w:rsid w:val="00BA6D0A"/>
    <w:rsid w:val="00BB04BC"/>
    <w:rsid w:val="00BC1323"/>
    <w:rsid w:val="00BC721C"/>
    <w:rsid w:val="00BD57FA"/>
    <w:rsid w:val="00BD744D"/>
    <w:rsid w:val="00BE2EBE"/>
    <w:rsid w:val="00BE5938"/>
    <w:rsid w:val="00BE708E"/>
    <w:rsid w:val="00C0165F"/>
    <w:rsid w:val="00C05809"/>
    <w:rsid w:val="00C13BB5"/>
    <w:rsid w:val="00C16DB4"/>
    <w:rsid w:val="00C22D5F"/>
    <w:rsid w:val="00C268EC"/>
    <w:rsid w:val="00C3129B"/>
    <w:rsid w:val="00C31C6E"/>
    <w:rsid w:val="00C3648A"/>
    <w:rsid w:val="00C4165A"/>
    <w:rsid w:val="00C41E11"/>
    <w:rsid w:val="00C47A47"/>
    <w:rsid w:val="00C569CD"/>
    <w:rsid w:val="00C56E7B"/>
    <w:rsid w:val="00C603CD"/>
    <w:rsid w:val="00C71C67"/>
    <w:rsid w:val="00C72AC7"/>
    <w:rsid w:val="00C739FC"/>
    <w:rsid w:val="00C7704E"/>
    <w:rsid w:val="00C77610"/>
    <w:rsid w:val="00C90370"/>
    <w:rsid w:val="00C9211A"/>
    <w:rsid w:val="00C94832"/>
    <w:rsid w:val="00C95388"/>
    <w:rsid w:val="00CA036C"/>
    <w:rsid w:val="00CA244B"/>
    <w:rsid w:val="00CA373B"/>
    <w:rsid w:val="00CA40C0"/>
    <w:rsid w:val="00CA5175"/>
    <w:rsid w:val="00CC2C50"/>
    <w:rsid w:val="00CC4E87"/>
    <w:rsid w:val="00CC4F94"/>
    <w:rsid w:val="00CC5134"/>
    <w:rsid w:val="00CC7116"/>
    <w:rsid w:val="00CE0647"/>
    <w:rsid w:val="00CE27AF"/>
    <w:rsid w:val="00CE280A"/>
    <w:rsid w:val="00CE6C95"/>
    <w:rsid w:val="00CF119F"/>
    <w:rsid w:val="00CF4D62"/>
    <w:rsid w:val="00CF4F4C"/>
    <w:rsid w:val="00CF6453"/>
    <w:rsid w:val="00CF6715"/>
    <w:rsid w:val="00CF6819"/>
    <w:rsid w:val="00D0738F"/>
    <w:rsid w:val="00D07F6E"/>
    <w:rsid w:val="00D14E6C"/>
    <w:rsid w:val="00D16ECA"/>
    <w:rsid w:val="00D25364"/>
    <w:rsid w:val="00D30176"/>
    <w:rsid w:val="00D32337"/>
    <w:rsid w:val="00D327BD"/>
    <w:rsid w:val="00D34C1B"/>
    <w:rsid w:val="00D3611D"/>
    <w:rsid w:val="00D413F2"/>
    <w:rsid w:val="00D46D9D"/>
    <w:rsid w:val="00D51FAC"/>
    <w:rsid w:val="00D53E4C"/>
    <w:rsid w:val="00D543B3"/>
    <w:rsid w:val="00D65BA7"/>
    <w:rsid w:val="00D663FC"/>
    <w:rsid w:val="00D72A23"/>
    <w:rsid w:val="00D72F6E"/>
    <w:rsid w:val="00D7728C"/>
    <w:rsid w:val="00D83F00"/>
    <w:rsid w:val="00D92384"/>
    <w:rsid w:val="00DA36C9"/>
    <w:rsid w:val="00DA623F"/>
    <w:rsid w:val="00DB2B8C"/>
    <w:rsid w:val="00DC2B4D"/>
    <w:rsid w:val="00DC4374"/>
    <w:rsid w:val="00DC44BA"/>
    <w:rsid w:val="00DC53AD"/>
    <w:rsid w:val="00DC6C1B"/>
    <w:rsid w:val="00DD1CEA"/>
    <w:rsid w:val="00DD4217"/>
    <w:rsid w:val="00DD45AF"/>
    <w:rsid w:val="00DD485E"/>
    <w:rsid w:val="00DD49B2"/>
    <w:rsid w:val="00DE19B7"/>
    <w:rsid w:val="00DE2107"/>
    <w:rsid w:val="00DF2D8D"/>
    <w:rsid w:val="00DF61DB"/>
    <w:rsid w:val="00E06146"/>
    <w:rsid w:val="00E105BD"/>
    <w:rsid w:val="00E117E0"/>
    <w:rsid w:val="00E133A2"/>
    <w:rsid w:val="00E15553"/>
    <w:rsid w:val="00E306D4"/>
    <w:rsid w:val="00E3390E"/>
    <w:rsid w:val="00E33B41"/>
    <w:rsid w:val="00E350E0"/>
    <w:rsid w:val="00E358C8"/>
    <w:rsid w:val="00E367AB"/>
    <w:rsid w:val="00E4057C"/>
    <w:rsid w:val="00E45721"/>
    <w:rsid w:val="00E53598"/>
    <w:rsid w:val="00E5459A"/>
    <w:rsid w:val="00E66A86"/>
    <w:rsid w:val="00E70B7E"/>
    <w:rsid w:val="00E83071"/>
    <w:rsid w:val="00E868BC"/>
    <w:rsid w:val="00E94B3D"/>
    <w:rsid w:val="00E9760C"/>
    <w:rsid w:val="00EA0621"/>
    <w:rsid w:val="00EA7350"/>
    <w:rsid w:val="00EB18DF"/>
    <w:rsid w:val="00EB38B9"/>
    <w:rsid w:val="00EB409D"/>
    <w:rsid w:val="00EC098C"/>
    <w:rsid w:val="00ED32BE"/>
    <w:rsid w:val="00EE1A96"/>
    <w:rsid w:val="00EE20DF"/>
    <w:rsid w:val="00EE34EB"/>
    <w:rsid w:val="00EF035A"/>
    <w:rsid w:val="00EF1136"/>
    <w:rsid w:val="00EF12D5"/>
    <w:rsid w:val="00F00E42"/>
    <w:rsid w:val="00F0225B"/>
    <w:rsid w:val="00F129EF"/>
    <w:rsid w:val="00F302BB"/>
    <w:rsid w:val="00F3630F"/>
    <w:rsid w:val="00F57935"/>
    <w:rsid w:val="00F62337"/>
    <w:rsid w:val="00F624C6"/>
    <w:rsid w:val="00F62B0D"/>
    <w:rsid w:val="00F63E31"/>
    <w:rsid w:val="00F71048"/>
    <w:rsid w:val="00F84A78"/>
    <w:rsid w:val="00F87E5D"/>
    <w:rsid w:val="00FA7D0A"/>
    <w:rsid w:val="00FB2579"/>
    <w:rsid w:val="00FB6D10"/>
    <w:rsid w:val="00FC116B"/>
    <w:rsid w:val="00FC1F34"/>
    <w:rsid w:val="00FD45C7"/>
    <w:rsid w:val="00FD5119"/>
    <w:rsid w:val="00FE280C"/>
    <w:rsid w:val="00FF0ACB"/>
    <w:rsid w:val="00FF1D07"/>
    <w:rsid w:val="00FF7D91"/>
    <w:rsid w:val="00FF7E11"/>
    <w:rsid w:val="00FF7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E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6C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4E15C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E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36C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16E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4E15C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926&amp;n=171987&amp;date=11.09.2020&amp;dst=100601&amp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9</Pages>
  <Words>2572</Words>
  <Characters>14665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Долгих Татьяна Владимировна</cp:lastModifiedBy>
  <cp:revision>51</cp:revision>
  <cp:lastPrinted>2019-03-01T12:17:00Z</cp:lastPrinted>
  <dcterms:created xsi:type="dcterms:W3CDTF">2021-05-24T06:22:00Z</dcterms:created>
  <dcterms:modified xsi:type="dcterms:W3CDTF">2021-10-22T07:34:00Z</dcterms:modified>
</cp:coreProperties>
</file>